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21" w:rsidRPr="004A7621" w:rsidRDefault="004A7621" w:rsidP="004A7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762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проверке организации и обеспечения бесплатным горячим  питанием обучающихся по  образовательным программам                                              начального общего образования,  в том числе малокомплектных школах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2B4714" w:rsidRPr="004A7621" w:rsidRDefault="004A7621" w:rsidP="004A762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4714" w:rsidRPr="00727D91">
        <w:rPr>
          <w:rFonts w:ascii="Times New Roman" w:hAnsi="Times New Roman" w:cs="Times New Roman"/>
          <w:sz w:val="28"/>
          <w:szCs w:val="28"/>
        </w:rPr>
        <w:t>В целях реализации Послания Президента Российской Федерации В.В.Путина Федеральному Собранию Российской Федерации от 15 января 2020 года, на основании распоряжения Правительства Республик</w:t>
      </w:r>
      <w:r w:rsidR="00E026E4" w:rsidRPr="00727D91">
        <w:rPr>
          <w:rFonts w:ascii="Times New Roman" w:hAnsi="Times New Roman" w:cs="Times New Roman"/>
          <w:sz w:val="28"/>
          <w:szCs w:val="28"/>
        </w:rPr>
        <w:t xml:space="preserve">и Тыва от 3 июля 2020 г. </w:t>
      </w:r>
      <w:r w:rsidR="00691E37" w:rsidRPr="00727D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26E4" w:rsidRPr="00727D91">
        <w:rPr>
          <w:rFonts w:ascii="Times New Roman" w:hAnsi="Times New Roman" w:cs="Times New Roman"/>
          <w:sz w:val="28"/>
          <w:szCs w:val="28"/>
        </w:rPr>
        <w:t>№274 -</w:t>
      </w:r>
      <w:proofErr w:type="spellStart"/>
      <w:proofErr w:type="gramStart"/>
      <w:r w:rsidR="00E026E4" w:rsidRPr="00727D9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2B4714" w:rsidRPr="00727D91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«дорожной карты» по организации бесплатного горячего питания обучающихся, получающих начальное общее образование в образовательных организациях</w:t>
      </w:r>
      <w:r w:rsidR="0087779A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proofErr w:type="spellStart"/>
      <w:r w:rsidR="0087779A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="00877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79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7779A"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2B4714" w:rsidRPr="00727D91">
        <w:rPr>
          <w:rFonts w:ascii="Times New Roman" w:hAnsi="Times New Roman" w:cs="Times New Roman"/>
          <w:sz w:val="28"/>
          <w:szCs w:val="28"/>
        </w:rPr>
        <w:t xml:space="preserve"> следующие муниципальные нормативно- правовые акты:</w:t>
      </w:r>
    </w:p>
    <w:p w:rsidR="00A952C5" w:rsidRPr="004A7621" w:rsidRDefault="00700EEC" w:rsidP="004A762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7621">
        <w:rPr>
          <w:rFonts w:ascii="Times New Roman" w:eastAsia="Times New Roman" w:hAnsi="Times New Roman" w:cs="Times New Roman"/>
          <w:sz w:val="28"/>
          <w:szCs w:val="24"/>
        </w:rPr>
        <w:t xml:space="preserve">Муниципальная программа «Развитие образования в </w:t>
      </w:r>
      <w:proofErr w:type="spellStart"/>
      <w:r w:rsidRPr="004A7621">
        <w:rPr>
          <w:rFonts w:ascii="Times New Roman" w:eastAsia="Times New Roman" w:hAnsi="Times New Roman" w:cs="Times New Roman"/>
          <w:sz w:val="28"/>
          <w:szCs w:val="24"/>
        </w:rPr>
        <w:t>Монгун-Тайгинском</w:t>
      </w:r>
      <w:proofErr w:type="spellEnd"/>
      <w:r w:rsidRPr="004A76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A7621">
        <w:rPr>
          <w:rFonts w:ascii="Times New Roman" w:eastAsia="Times New Roman" w:hAnsi="Times New Roman" w:cs="Times New Roman"/>
          <w:sz w:val="28"/>
          <w:szCs w:val="24"/>
        </w:rPr>
        <w:t>кожууне</w:t>
      </w:r>
      <w:proofErr w:type="spellEnd"/>
      <w:r w:rsidRPr="004A7621">
        <w:rPr>
          <w:rFonts w:ascii="Times New Roman" w:eastAsia="Times New Roman" w:hAnsi="Times New Roman" w:cs="Times New Roman"/>
          <w:sz w:val="28"/>
          <w:szCs w:val="24"/>
        </w:rPr>
        <w:t xml:space="preserve"> на 2021-2025 годы» (п</w:t>
      </w:r>
      <w:r w:rsidR="00A952C5" w:rsidRPr="004A7621">
        <w:rPr>
          <w:rFonts w:ascii="Times New Roman" w:eastAsia="Times New Roman" w:hAnsi="Times New Roman" w:cs="Times New Roman"/>
          <w:sz w:val="28"/>
          <w:szCs w:val="24"/>
        </w:rPr>
        <w:t>од</w:t>
      </w:r>
      <w:r w:rsidRPr="004A7621">
        <w:rPr>
          <w:rFonts w:ascii="Times New Roman" w:eastAsia="Times New Roman" w:hAnsi="Times New Roman" w:cs="Times New Roman"/>
          <w:sz w:val="28"/>
          <w:szCs w:val="24"/>
        </w:rPr>
        <w:t>программы</w:t>
      </w:r>
      <w:r w:rsidR="00A952C5" w:rsidRPr="004A7621">
        <w:rPr>
          <w:rFonts w:ascii="Times New Roman" w:eastAsia="Times New Roman" w:hAnsi="Times New Roman" w:cs="Times New Roman"/>
          <w:sz w:val="28"/>
          <w:szCs w:val="24"/>
        </w:rPr>
        <w:t xml:space="preserve"> «Организация школьного питания в общеобразовател</w:t>
      </w:r>
      <w:r w:rsidRPr="004A7621">
        <w:rPr>
          <w:rFonts w:ascii="Times New Roman" w:eastAsia="Times New Roman" w:hAnsi="Times New Roman" w:cs="Times New Roman"/>
          <w:sz w:val="28"/>
          <w:szCs w:val="24"/>
        </w:rPr>
        <w:t>ьных организациях»,</w:t>
      </w:r>
      <w:r w:rsidR="00A952C5" w:rsidRPr="004A7621">
        <w:rPr>
          <w:rFonts w:ascii="Times New Roman" w:eastAsia="Times New Roman" w:hAnsi="Times New Roman" w:cs="Times New Roman"/>
          <w:sz w:val="28"/>
          <w:szCs w:val="24"/>
        </w:rPr>
        <w:t xml:space="preserve"> «Дети чабанов»</w:t>
      </w:r>
      <w:r w:rsidRPr="004A7621">
        <w:rPr>
          <w:rFonts w:ascii="Times New Roman" w:eastAsia="Times New Roman" w:hAnsi="Times New Roman" w:cs="Times New Roman"/>
          <w:sz w:val="28"/>
          <w:szCs w:val="24"/>
        </w:rPr>
        <w:t>).</w:t>
      </w:r>
      <w:r w:rsidR="00A952C5" w:rsidRPr="004A76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4A7621" w:rsidRPr="004A7621" w:rsidRDefault="004A7621" w:rsidP="004A762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621">
        <w:rPr>
          <w:rFonts w:ascii="Times New Roman" w:hAnsi="Times New Roman" w:cs="Times New Roman"/>
          <w:sz w:val="28"/>
          <w:szCs w:val="28"/>
        </w:rPr>
        <w:t>Постановление  администрации муниципального района «</w:t>
      </w:r>
      <w:proofErr w:type="spellStart"/>
      <w:r w:rsidRPr="004A7621">
        <w:rPr>
          <w:rFonts w:ascii="Times New Roman" w:hAnsi="Times New Roman" w:cs="Times New Roman"/>
          <w:sz w:val="28"/>
          <w:szCs w:val="28"/>
        </w:rPr>
        <w:t>Монгун-Тайгинск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 от 24 ноября 2020 года № 274</w:t>
      </w:r>
      <w:r w:rsidRPr="004A7621">
        <w:rPr>
          <w:rFonts w:ascii="Times New Roman" w:hAnsi="Times New Roman" w:cs="Times New Roman"/>
          <w:sz w:val="28"/>
          <w:szCs w:val="28"/>
        </w:rPr>
        <w:t xml:space="preserve"> «</w:t>
      </w:r>
      <w:r w:rsidRPr="004A7621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Порядка обеспечения бесплатным горячим питанием обучающихся по образовательным программам начального общего образования в общеобразовательных организациях </w:t>
      </w:r>
      <w:r w:rsidRPr="004A762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A7621">
        <w:rPr>
          <w:rFonts w:ascii="Times New Roman" w:hAnsi="Times New Roman"/>
          <w:sz w:val="28"/>
          <w:szCs w:val="28"/>
        </w:rPr>
        <w:t>Монгун-Тайгинского</w:t>
      </w:r>
      <w:proofErr w:type="spellEnd"/>
      <w:r w:rsidRPr="004A7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621">
        <w:rPr>
          <w:rFonts w:ascii="Times New Roman" w:hAnsi="Times New Roman"/>
          <w:sz w:val="28"/>
          <w:szCs w:val="28"/>
        </w:rPr>
        <w:t>кожууна</w:t>
      </w:r>
      <w:proofErr w:type="spellEnd"/>
      <w:r w:rsidRPr="004A7621">
        <w:rPr>
          <w:rFonts w:ascii="Times New Roman" w:hAnsi="Times New Roman"/>
          <w:sz w:val="28"/>
          <w:szCs w:val="28"/>
        </w:rPr>
        <w:t>».</w:t>
      </w:r>
      <w:proofErr w:type="gramEnd"/>
    </w:p>
    <w:p w:rsidR="004A7621" w:rsidRPr="004A7621" w:rsidRDefault="004A7621" w:rsidP="004A762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621">
        <w:rPr>
          <w:rFonts w:ascii="Times New Roman" w:hAnsi="Times New Roman" w:cs="Times New Roman"/>
          <w:sz w:val="28"/>
          <w:szCs w:val="28"/>
        </w:rPr>
        <w:t>Постановление  администрации муниципального района «</w:t>
      </w:r>
      <w:proofErr w:type="spellStart"/>
      <w:r w:rsidRPr="004A7621">
        <w:rPr>
          <w:rFonts w:ascii="Times New Roman" w:hAnsi="Times New Roman" w:cs="Times New Roman"/>
          <w:sz w:val="28"/>
          <w:szCs w:val="28"/>
        </w:rPr>
        <w:t>Монгун-Тайгинск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 от 24 ноября 2020 года № 274/1</w:t>
      </w:r>
      <w:r w:rsidRPr="004A7621">
        <w:rPr>
          <w:rFonts w:ascii="Times New Roman" w:hAnsi="Times New Roman" w:cs="Times New Roman"/>
          <w:sz w:val="28"/>
          <w:szCs w:val="28"/>
        </w:rPr>
        <w:t xml:space="preserve"> «</w:t>
      </w:r>
      <w:r w:rsidRPr="004A76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создании межведомственной комиссии 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и качеством питания в общеобразовательных организациях </w:t>
      </w:r>
      <w:proofErr w:type="spellStart"/>
      <w:r w:rsidRPr="004A7621">
        <w:rPr>
          <w:rFonts w:ascii="Times New Roman" w:hAnsi="Times New Roman"/>
          <w:sz w:val="28"/>
          <w:szCs w:val="28"/>
        </w:rPr>
        <w:t>Монгун-Тайгинского</w:t>
      </w:r>
      <w:proofErr w:type="spellEnd"/>
      <w:r w:rsidRPr="004A7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621">
        <w:rPr>
          <w:rFonts w:ascii="Times New Roman" w:hAnsi="Times New Roman"/>
          <w:sz w:val="28"/>
          <w:szCs w:val="28"/>
        </w:rPr>
        <w:t>кожууна</w:t>
      </w:r>
      <w:proofErr w:type="spellEnd"/>
      <w:r w:rsidRPr="004A7621">
        <w:rPr>
          <w:rFonts w:ascii="Times New Roman" w:hAnsi="Times New Roman"/>
          <w:sz w:val="28"/>
          <w:szCs w:val="28"/>
        </w:rPr>
        <w:t>».</w:t>
      </w:r>
    </w:p>
    <w:p w:rsidR="004A7621" w:rsidRPr="004A7621" w:rsidRDefault="004A7621" w:rsidP="004A762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621">
        <w:rPr>
          <w:rFonts w:ascii="Times New Roman" w:hAnsi="Times New Roman" w:cs="Times New Roman"/>
          <w:sz w:val="28"/>
          <w:szCs w:val="28"/>
        </w:rPr>
        <w:t>Постановление  администрации муниципального района «</w:t>
      </w:r>
      <w:proofErr w:type="spellStart"/>
      <w:r w:rsidRPr="004A7621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Pr="004A7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62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4A7621">
        <w:rPr>
          <w:rFonts w:ascii="Times New Roman" w:hAnsi="Times New Roman" w:cs="Times New Roman"/>
          <w:sz w:val="28"/>
          <w:szCs w:val="28"/>
        </w:rPr>
        <w:t xml:space="preserve"> Республики Ты</w:t>
      </w:r>
      <w:r>
        <w:rPr>
          <w:rFonts w:ascii="Times New Roman" w:hAnsi="Times New Roman" w:cs="Times New Roman"/>
          <w:sz w:val="28"/>
          <w:szCs w:val="28"/>
        </w:rPr>
        <w:t>ва» от 09 апреля 2021 года № 136</w:t>
      </w:r>
      <w:r w:rsidRPr="004A7621">
        <w:rPr>
          <w:rFonts w:ascii="Times New Roman" w:hAnsi="Times New Roman" w:cs="Times New Roman"/>
          <w:sz w:val="28"/>
          <w:szCs w:val="28"/>
        </w:rPr>
        <w:t xml:space="preserve"> «</w:t>
      </w:r>
      <w:r w:rsidRPr="004A76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порядке предоставления бесплатного питания учащимися 5-11 классов общеобразовательных организациях из малоимущих семей,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A7621">
        <w:rPr>
          <w:rFonts w:ascii="Times New Roman" w:hAnsi="Times New Roman"/>
          <w:sz w:val="28"/>
          <w:szCs w:val="28"/>
        </w:rPr>
        <w:t>».</w:t>
      </w:r>
    </w:p>
    <w:p w:rsidR="00A952C5" w:rsidRPr="00727D91" w:rsidRDefault="004A7621" w:rsidP="00493E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A952C5" w:rsidRPr="00727D91">
        <w:rPr>
          <w:rFonts w:ascii="Times New Roman" w:hAnsi="Times New Roman" w:cs="Times New Roman"/>
          <w:sz w:val="28"/>
          <w:szCs w:val="28"/>
        </w:rPr>
        <w:t>.Постановление  администрации муниципального района «</w:t>
      </w:r>
      <w:proofErr w:type="spellStart"/>
      <w:r w:rsidR="00A952C5" w:rsidRPr="00727D91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="00A952C5"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2C5" w:rsidRPr="00727D9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A952C5" w:rsidRPr="00727D91">
        <w:rPr>
          <w:rFonts w:ascii="Times New Roman" w:hAnsi="Times New Roman" w:cs="Times New Roman"/>
          <w:sz w:val="28"/>
          <w:szCs w:val="28"/>
        </w:rPr>
        <w:t xml:space="preserve"> Республики Тыва» от 13 апреля 2021 года № 141 «</w:t>
      </w:r>
      <w:r w:rsidR="00493E41" w:rsidRPr="00727D91">
        <w:rPr>
          <w:rFonts w:ascii="Times New Roman" w:hAnsi="Times New Roman"/>
          <w:sz w:val="28"/>
          <w:szCs w:val="28"/>
        </w:rPr>
        <w:t xml:space="preserve">Об установлении мер социальной поддержки по предоставлению бесплатного питания отдельным категориям учащихся образовательных организаций   </w:t>
      </w:r>
      <w:proofErr w:type="spellStart"/>
      <w:r w:rsidR="00493E41" w:rsidRPr="00727D91">
        <w:rPr>
          <w:rFonts w:ascii="Times New Roman" w:hAnsi="Times New Roman"/>
          <w:sz w:val="28"/>
          <w:szCs w:val="28"/>
        </w:rPr>
        <w:t>Монгун-Тайгинского</w:t>
      </w:r>
      <w:proofErr w:type="spellEnd"/>
      <w:r w:rsidR="00493E41" w:rsidRPr="00727D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41" w:rsidRPr="00727D91">
        <w:rPr>
          <w:rFonts w:ascii="Times New Roman" w:hAnsi="Times New Roman"/>
          <w:sz w:val="28"/>
          <w:szCs w:val="28"/>
        </w:rPr>
        <w:t>кожууна</w:t>
      </w:r>
      <w:proofErr w:type="spellEnd"/>
      <w:r w:rsidR="00493E41" w:rsidRPr="00727D91">
        <w:rPr>
          <w:rFonts w:ascii="Times New Roman" w:hAnsi="Times New Roman"/>
          <w:sz w:val="28"/>
          <w:szCs w:val="28"/>
        </w:rPr>
        <w:t>».</w:t>
      </w:r>
    </w:p>
    <w:p w:rsidR="002B4714" w:rsidRPr="00727D91" w:rsidRDefault="004A7621" w:rsidP="00493E41">
      <w:pPr>
        <w:tabs>
          <w:tab w:val="left" w:pos="57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A952C5" w:rsidRPr="00727D91">
        <w:rPr>
          <w:rFonts w:ascii="Times New Roman" w:hAnsi="Times New Roman" w:cs="Times New Roman"/>
          <w:sz w:val="28"/>
          <w:szCs w:val="28"/>
        </w:rPr>
        <w:t>.</w:t>
      </w:r>
      <w:r w:rsidR="00C06EEA" w:rsidRPr="00727D91">
        <w:rPr>
          <w:rFonts w:ascii="Times New Roman" w:hAnsi="Times New Roman" w:cs="Times New Roman"/>
          <w:sz w:val="28"/>
          <w:szCs w:val="28"/>
        </w:rPr>
        <w:t xml:space="preserve">Приказ начальника управления </w:t>
      </w:r>
      <w:r w:rsidR="002B4714" w:rsidRPr="00727D91">
        <w:rPr>
          <w:rFonts w:ascii="Times New Roman" w:hAnsi="Times New Roman" w:cs="Times New Roman"/>
          <w:sz w:val="28"/>
          <w:szCs w:val="28"/>
        </w:rPr>
        <w:t xml:space="preserve"> 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27356" w:rsidRPr="00727D91">
        <w:rPr>
          <w:rFonts w:ascii="Times New Roman" w:hAnsi="Times New Roman" w:cs="Times New Roman"/>
          <w:sz w:val="28"/>
          <w:szCs w:val="28"/>
        </w:rPr>
        <w:t>от 28 августа 2020 года №155</w:t>
      </w:r>
      <w:r w:rsidR="002B4714" w:rsidRPr="00727D91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(дорожной карты) по организации бесплатного горячего питания обучающихся, получающих начальное общее образование в образо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вательных организациях  </w:t>
      </w:r>
      <w:proofErr w:type="spellStart"/>
      <w:r w:rsidR="00A952C5" w:rsidRPr="00727D91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="00A952C5"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714"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2B4714" w:rsidRPr="00727D91">
        <w:rPr>
          <w:rFonts w:ascii="Times New Roman" w:hAnsi="Times New Roman" w:cs="Times New Roman"/>
          <w:sz w:val="28"/>
          <w:szCs w:val="28"/>
        </w:rPr>
        <w:t>»;</w:t>
      </w:r>
      <w:r w:rsidR="00691E37" w:rsidRPr="0072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714" w:rsidRDefault="004A7621" w:rsidP="00A952C5">
      <w:pPr>
        <w:tabs>
          <w:tab w:val="left" w:pos="57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.Приказ </w:t>
      </w:r>
      <w:r w:rsidR="00E026E4" w:rsidRPr="00727D91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 обра</w:t>
      </w:r>
      <w:r w:rsidR="00E026E4" w:rsidRPr="00727D91">
        <w:rPr>
          <w:rFonts w:ascii="Times New Roman" w:hAnsi="Times New Roman" w:cs="Times New Roman"/>
          <w:sz w:val="28"/>
          <w:szCs w:val="28"/>
        </w:rPr>
        <w:t>зования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952C5" w:rsidRPr="00727D91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="00A952C5" w:rsidRPr="00727D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26E4"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E026E4" w:rsidRPr="00727D9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D27356" w:rsidRPr="00727D91">
        <w:rPr>
          <w:rFonts w:ascii="Times New Roman" w:hAnsi="Times New Roman" w:cs="Times New Roman"/>
          <w:sz w:val="28"/>
          <w:szCs w:val="28"/>
        </w:rPr>
        <w:t xml:space="preserve">  от 31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.08.2020 года </w:t>
      </w:r>
      <w:r w:rsidR="00D27356" w:rsidRPr="00727D91">
        <w:rPr>
          <w:rFonts w:ascii="Times New Roman" w:hAnsi="Times New Roman" w:cs="Times New Roman"/>
          <w:sz w:val="28"/>
          <w:szCs w:val="28"/>
        </w:rPr>
        <w:t>№ 157/1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« Об 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 питания  обучающихся </w:t>
      </w:r>
      <w:r w:rsidR="00A952C5" w:rsidRPr="00727D9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proofErr w:type="spellStart"/>
      <w:r w:rsidR="00A952C5" w:rsidRPr="00727D91">
        <w:rPr>
          <w:rFonts w:ascii="Times New Roman" w:hAnsi="Times New Roman" w:cs="Times New Roman"/>
          <w:sz w:val="28"/>
          <w:szCs w:val="28"/>
        </w:rPr>
        <w:t>Монгун-Тайг</w:t>
      </w:r>
      <w:r w:rsidR="0024331E" w:rsidRPr="00727D91">
        <w:rPr>
          <w:rFonts w:ascii="Times New Roman" w:hAnsi="Times New Roman" w:cs="Times New Roman"/>
          <w:sz w:val="28"/>
          <w:szCs w:val="28"/>
        </w:rPr>
        <w:t>и</w:t>
      </w:r>
      <w:r w:rsidR="00A952C5" w:rsidRPr="00727D91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A952C5"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2C5"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952C5" w:rsidRPr="00727D91">
        <w:rPr>
          <w:rFonts w:ascii="Times New Roman" w:hAnsi="Times New Roman" w:cs="Times New Roman"/>
          <w:sz w:val="28"/>
          <w:szCs w:val="28"/>
        </w:rPr>
        <w:t xml:space="preserve"> в 2020-2021 учебном году».</w:t>
      </w:r>
    </w:p>
    <w:p w:rsidR="00C830A3" w:rsidRPr="00727D91" w:rsidRDefault="00C830A3" w:rsidP="00A952C5">
      <w:pPr>
        <w:tabs>
          <w:tab w:val="left" w:pos="57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</w:t>
      </w:r>
      <w:r w:rsidRPr="00727D91">
        <w:rPr>
          <w:rFonts w:ascii="Times New Roman" w:hAnsi="Times New Roman" w:cs="Times New Roman"/>
          <w:sz w:val="28"/>
          <w:szCs w:val="28"/>
        </w:rPr>
        <w:t xml:space="preserve">.Приказ начальника управления образования администрации </w:t>
      </w:r>
      <w:proofErr w:type="spellStart"/>
      <w:r w:rsidRPr="00727D91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 от 22.09</w:t>
      </w:r>
      <w:r w:rsidRPr="00727D91">
        <w:rPr>
          <w:rFonts w:ascii="Times New Roman" w:hAnsi="Times New Roman" w:cs="Times New Roman"/>
          <w:sz w:val="28"/>
          <w:szCs w:val="28"/>
        </w:rPr>
        <w:t xml:space="preserve">.2020 года </w:t>
      </w:r>
      <w:r>
        <w:rPr>
          <w:rFonts w:ascii="Times New Roman" w:hAnsi="Times New Roman" w:cs="Times New Roman"/>
          <w:sz w:val="28"/>
          <w:szCs w:val="28"/>
        </w:rPr>
        <w:t>№ 167/1</w:t>
      </w:r>
      <w:r w:rsidRPr="00727D91">
        <w:rPr>
          <w:rFonts w:ascii="Times New Roman" w:hAnsi="Times New Roman" w:cs="Times New Roman"/>
          <w:sz w:val="28"/>
          <w:szCs w:val="28"/>
        </w:rPr>
        <w:t xml:space="preserve">« Об 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 и проведении ежедневного контроля по обеспечении питания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учащихся начальных классов в общеобразовательных организациях </w:t>
      </w:r>
      <w:r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91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24331E" w:rsidRPr="00727D91" w:rsidRDefault="00C830A3" w:rsidP="00A952C5">
      <w:pPr>
        <w:tabs>
          <w:tab w:val="left" w:pos="57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</w:t>
      </w:r>
      <w:r w:rsidR="0024331E" w:rsidRPr="00727D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НПА </w:t>
      </w:r>
      <w:r w:rsidR="0024331E" w:rsidRPr="00727D91">
        <w:rPr>
          <w:rFonts w:ascii="Times New Roman" w:hAnsi="Times New Roman" w:cs="Times New Roman"/>
          <w:sz w:val="28"/>
          <w:szCs w:val="28"/>
        </w:rPr>
        <w:t>в общеобраз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питания обучающихся.</w:t>
      </w:r>
    </w:p>
    <w:p w:rsidR="00691E37" w:rsidRPr="00727D91" w:rsidRDefault="00691E37" w:rsidP="00A952C5">
      <w:pPr>
        <w:tabs>
          <w:tab w:val="left" w:pos="57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9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27D91">
        <w:rPr>
          <w:rFonts w:ascii="Times New Roman" w:hAnsi="Times New Roman" w:cs="Times New Roman"/>
          <w:sz w:val="28"/>
          <w:szCs w:val="28"/>
        </w:rPr>
        <w:t xml:space="preserve">Во исполнение пунктов 5 «а», «б», «в» перечня поручений от 24 января 2020 г №Пр-113 о поэтапном переходе с 1 сентября 2020г до 1 сентября 2023г  в </w:t>
      </w:r>
      <w:proofErr w:type="spellStart"/>
      <w:r w:rsidRPr="00727D91">
        <w:rPr>
          <w:rFonts w:ascii="Times New Roman" w:hAnsi="Times New Roman" w:cs="Times New Roman"/>
          <w:sz w:val="28"/>
          <w:szCs w:val="28"/>
        </w:rPr>
        <w:t>Монгун-Тайгинском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91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со 02 сентября 2020г начали организацию бесплатного здорового горячего питания для обучающихся, осваивающих образовательные программы начального общего образования;</w:t>
      </w:r>
      <w:proofErr w:type="gramEnd"/>
      <w:r w:rsidRPr="00727D91">
        <w:rPr>
          <w:rFonts w:ascii="Times New Roman" w:hAnsi="Times New Roman" w:cs="Times New Roman"/>
          <w:sz w:val="28"/>
          <w:szCs w:val="28"/>
        </w:rPr>
        <w:t xml:space="preserve"> во всех общеобразовательных организациях </w:t>
      </w:r>
      <w:proofErr w:type="spellStart"/>
      <w:r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 созданы необходимые условия, в том числе оснащения их соответствующим оборудованием, а также</w:t>
      </w:r>
      <w:r w:rsidR="00D66711" w:rsidRPr="00727D91">
        <w:rPr>
          <w:rFonts w:ascii="Times New Roman" w:hAnsi="Times New Roman" w:cs="Times New Roman"/>
          <w:sz w:val="28"/>
          <w:szCs w:val="28"/>
        </w:rPr>
        <w:t xml:space="preserve"> заключены договора с 13 местными предпринимателями </w:t>
      </w:r>
      <w:proofErr w:type="spellStart"/>
      <w:r w:rsidR="00D66711"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27D91">
        <w:rPr>
          <w:rFonts w:ascii="Times New Roman" w:hAnsi="Times New Roman" w:cs="Times New Roman"/>
          <w:sz w:val="28"/>
          <w:szCs w:val="28"/>
        </w:rPr>
        <w:t xml:space="preserve"> </w:t>
      </w:r>
      <w:r w:rsidR="00D66711" w:rsidRPr="00727D91">
        <w:rPr>
          <w:rFonts w:ascii="Times New Roman" w:hAnsi="Times New Roman" w:cs="Times New Roman"/>
          <w:sz w:val="28"/>
          <w:szCs w:val="28"/>
        </w:rPr>
        <w:t xml:space="preserve"> для снабжения</w:t>
      </w:r>
      <w:r w:rsidRPr="00727D91">
        <w:rPr>
          <w:rFonts w:ascii="Times New Roman" w:hAnsi="Times New Roman" w:cs="Times New Roman"/>
          <w:sz w:val="28"/>
          <w:szCs w:val="28"/>
        </w:rPr>
        <w:t xml:space="preserve"> </w:t>
      </w:r>
      <w:r w:rsidR="00D66711" w:rsidRPr="00727D91">
        <w:rPr>
          <w:rFonts w:ascii="Times New Roman" w:hAnsi="Times New Roman" w:cs="Times New Roman"/>
          <w:sz w:val="28"/>
          <w:szCs w:val="28"/>
        </w:rPr>
        <w:t xml:space="preserve">качественными продуктами питания; ежедневно  осуществляется мониторинг организации и обеспечении бесплатным горячим питанием обучающихся начальных классов, в том числе в МБОУ </w:t>
      </w:r>
      <w:proofErr w:type="spellStart"/>
      <w:r w:rsidR="00D66711" w:rsidRPr="00727D91">
        <w:rPr>
          <w:rFonts w:ascii="Times New Roman" w:hAnsi="Times New Roman" w:cs="Times New Roman"/>
          <w:sz w:val="28"/>
          <w:szCs w:val="28"/>
        </w:rPr>
        <w:t>Тоолайлыгской</w:t>
      </w:r>
      <w:proofErr w:type="spellEnd"/>
      <w:r w:rsidR="00D66711" w:rsidRPr="00727D91">
        <w:rPr>
          <w:rFonts w:ascii="Times New Roman" w:hAnsi="Times New Roman" w:cs="Times New Roman"/>
          <w:sz w:val="28"/>
          <w:szCs w:val="28"/>
        </w:rPr>
        <w:t xml:space="preserve">  начальной малокомплектной школе.  </w:t>
      </w:r>
    </w:p>
    <w:p w:rsidR="00514DEE" w:rsidRPr="00727D91" w:rsidRDefault="00691E37" w:rsidP="00514DEE">
      <w:pPr>
        <w:tabs>
          <w:tab w:val="left" w:pos="57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91">
        <w:rPr>
          <w:rFonts w:ascii="Times New Roman" w:hAnsi="Times New Roman" w:cs="Times New Roman"/>
          <w:sz w:val="28"/>
          <w:szCs w:val="28"/>
        </w:rPr>
        <w:t xml:space="preserve">        </w:t>
      </w:r>
      <w:r w:rsidR="00D66711" w:rsidRPr="00727D9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66711" w:rsidRPr="00727D91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="00D66711"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711" w:rsidRPr="00727D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66711" w:rsidRPr="00727D91">
        <w:rPr>
          <w:rFonts w:ascii="Times New Roman" w:hAnsi="Times New Roman" w:cs="Times New Roman"/>
          <w:sz w:val="28"/>
          <w:szCs w:val="28"/>
        </w:rPr>
        <w:t xml:space="preserve">  ответственными за исполнение перечисленных поручений, а также </w:t>
      </w:r>
      <w:r w:rsidR="0024331E" w:rsidRPr="00727D91">
        <w:rPr>
          <w:rFonts w:ascii="Times New Roman" w:hAnsi="Times New Roman" w:cs="Times New Roman"/>
          <w:sz w:val="28"/>
          <w:szCs w:val="28"/>
        </w:rPr>
        <w:t xml:space="preserve">за взаимодействие </w:t>
      </w:r>
      <w:proofErr w:type="gramStart"/>
      <w:r w:rsidR="0024331E" w:rsidRPr="00727D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4331E"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331E" w:rsidRPr="00727D91">
        <w:rPr>
          <w:rFonts w:ascii="Times New Roman" w:hAnsi="Times New Roman" w:cs="Times New Roman"/>
          <w:sz w:val="28"/>
          <w:szCs w:val="28"/>
        </w:rPr>
        <w:t>данными</w:t>
      </w:r>
      <w:proofErr w:type="gramEnd"/>
      <w:r w:rsidR="0024331E" w:rsidRPr="00727D91">
        <w:rPr>
          <w:rFonts w:ascii="Times New Roman" w:hAnsi="Times New Roman" w:cs="Times New Roman"/>
          <w:sz w:val="28"/>
          <w:szCs w:val="28"/>
        </w:rPr>
        <w:t xml:space="preserve"> вопросами</w:t>
      </w:r>
      <w:r w:rsidR="00D27356" w:rsidRPr="00727D91">
        <w:rPr>
          <w:rFonts w:ascii="Times New Roman" w:hAnsi="Times New Roman" w:cs="Times New Roman"/>
          <w:sz w:val="28"/>
          <w:szCs w:val="28"/>
        </w:rPr>
        <w:t xml:space="preserve"> координируют:  заместитель</w:t>
      </w:r>
      <w:r w:rsidR="0024331E" w:rsidRPr="00727D91">
        <w:rPr>
          <w:rFonts w:ascii="Times New Roman" w:hAnsi="Times New Roman" w:cs="Times New Roman"/>
          <w:sz w:val="28"/>
          <w:szCs w:val="28"/>
        </w:rPr>
        <w:t xml:space="preserve"> председателя администрации муниципального района «</w:t>
      </w:r>
      <w:proofErr w:type="spellStart"/>
      <w:r w:rsidR="0024331E" w:rsidRPr="00727D91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="0024331E" w:rsidRPr="0072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31E" w:rsidRPr="00727D91">
        <w:rPr>
          <w:rFonts w:ascii="Times New Roman" w:hAnsi="Times New Roman" w:cs="Times New Roman"/>
          <w:sz w:val="28"/>
          <w:szCs w:val="28"/>
        </w:rPr>
        <w:t>кож</w:t>
      </w:r>
      <w:r w:rsidR="00D27356" w:rsidRPr="00727D91">
        <w:rPr>
          <w:rFonts w:ascii="Times New Roman" w:hAnsi="Times New Roman" w:cs="Times New Roman"/>
          <w:sz w:val="28"/>
          <w:szCs w:val="28"/>
        </w:rPr>
        <w:t>уун</w:t>
      </w:r>
      <w:proofErr w:type="spellEnd"/>
      <w:r w:rsidR="00D27356" w:rsidRPr="00727D91">
        <w:rPr>
          <w:rFonts w:ascii="Times New Roman" w:hAnsi="Times New Roman" w:cs="Times New Roman"/>
          <w:sz w:val="28"/>
          <w:szCs w:val="28"/>
        </w:rPr>
        <w:t xml:space="preserve"> Республики Тыва», начальник</w:t>
      </w:r>
      <w:r w:rsidR="0024331E" w:rsidRPr="00727D91">
        <w:rPr>
          <w:rFonts w:ascii="Times New Roman" w:hAnsi="Times New Roman" w:cs="Times New Roman"/>
          <w:sz w:val="28"/>
          <w:szCs w:val="28"/>
        </w:rPr>
        <w:t xml:space="preserve"> управ</w:t>
      </w:r>
      <w:r w:rsidR="00D27356" w:rsidRPr="00727D91">
        <w:rPr>
          <w:rFonts w:ascii="Times New Roman" w:hAnsi="Times New Roman" w:cs="Times New Roman"/>
          <w:sz w:val="28"/>
          <w:szCs w:val="28"/>
        </w:rPr>
        <w:t>ления образования, руководители</w:t>
      </w:r>
      <w:r w:rsidR="0024331E" w:rsidRPr="00727D91">
        <w:rPr>
          <w:rFonts w:ascii="Times New Roman" w:hAnsi="Times New Roman" w:cs="Times New Roman"/>
          <w:sz w:val="28"/>
          <w:szCs w:val="28"/>
        </w:rPr>
        <w:t xml:space="preserve"> </w:t>
      </w:r>
      <w:r w:rsidR="00D27356" w:rsidRPr="00727D91">
        <w:rPr>
          <w:rFonts w:ascii="Times New Roman" w:hAnsi="Times New Roman" w:cs="Times New Roman"/>
          <w:sz w:val="28"/>
          <w:szCs w:val="28"/>
        </w:rPr>
        <w:t>общеобразовательных организаций со сво</w:t>
      </w:r>
      <w:r w:rsidR="0087779A">
        <w:rPr>
          <w:rFonts w:ascii="Times New Roman" w:hAnsi="Times New Roman" w:cs="Times New Roman"/>
          <w:sz w:val="28"/>
          <w:szCs w:val="28"/>
        </w:rPr>
        <w:t>и</w:t>
      </w:r>
      <w:r w:rsidR="00D27356" w:rsidRPr="00727D91">
        <w:rPr>
          <w:rFonts w:ascii="Times New Roman" w:hAnsi="Times New Roman" w:cs="Times New Roman"/>
          <w:sz w:val="28"/>
          <w:szCs w:val="28"/>
        </w:rPr>
        <w:t>ми рабочими группами.</w:t>
      </w:r>
      <w:r w:rsidR="00514DEE" w:rsidRPr="00727D91">
        <w:rPr>
          <w:rFonts w:ascii="Times New Roman" w:hAnsi="Times New Roman" w:cs="Times New Roman"/>
          <w:sz w:val="28"/>
          <w:szCs w:val="28"/>
        </w:rPr>
        <w:t xml:space="preserve"> </w:t>
      </w:r>
      <w:r w:rsidR="00514DEE" w:rsidRPr="00727D91">
        <w:rPr>
          <w:rFonts w:ascii="Times New Roman" w:hAnsi="Times New Roman" w:cs="Times New Roman"/>
          <w:sz w:val="28"/>
        </w:rPr>
        <w:t xml:space="preserve">Также в каждой  общеобразовательной организации ежедневно ведется родительский </w:t>
      </w:r>
      <w:proofErr w:type="gramStart"/>
      <w:r w:rsidR="00514DEE" w:rsidRPr="00727D91">
        <w:rPr>
          <w:rFonts w:ascii="Times New Roman" w:hAnsi="Times New Roman" w:cs="Times New Roman"/>
          <w:sz w:val="28"/>
        </w:rPr>
        <w:t>контроль</w:t>
      </w:r>
      <w:proofErr w:type="gramEnd"/>
      <w:r w:rsidR="00514DEE" w:rsidRPr="00727D91">
        <w:rPr>
          <w:rFonts w:ascii="Times New Roman" w:hAnsi="Times New Roman" w:cs="Times New Roman"/>
          <w:sz w:val="28"/>
        </w:rPr>
        <w:t xml:space="preserve"> и работают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бракеражные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комиссии. </w:t>
      </w:r>
    </w:p>
    <w:p w:rsidR="00D27356" w:rsidRDefault="00514DEE" w:rsidP="00727D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27D91">
        <w:rPr>
          <w:rFonts w:ascii="Times New Roman" w:hAnsi="Times New Roman" w:cs="Times New Roman"/>
          <w:sz w:val="28"/>
        </w:rPr>
        <w:t xml:space="preserve">        Проведенные в 2020 – 2021 годах мероприятия, направленные</w:t>
      </w:r>
      <w:r w:rsidRPr="00514DEE">
        <w:rPr>
          <w:rFonts w:ascii="Times New Roman" w:hAnsi="Times New Roman" w:cs="Times New Roman"/>
          <w:sz w:val="28"/>
        </w:rPr>
        <w:t xml:space="preserve"> на исполнение указанных решений Президента РФ, в том числе:</w:t>
      </w:r>
    </w:p>
    <w:p w:rsidR="0087779A" w:rsidRPr="0087779A" w:rsidRDefault="00727D91" w:rsidP="0087779A">
      <w:pPr>
        <w:tabs>
          <w:tab w:val="left" w:pos="1064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27356" w:rsidRPr="00727D91">
        <w:rPr>
          <w:rFonts w:ascii="Times New Roman" w:hAnsi="Times New Roman" w:cs="Times New Roman"/>
          <w:sz w:val="28"/>
        </w:rPr>
        <w:t xml:space="preserve">Количество закупленного оборудования, затраты: Все оборудования для пищеблоков закуплены в основном из внебюджетных средств общеобразовательных организаций, из спонсорской помощи </w:t>
      </w:r>
      <w:r w:rsidR="0087779A">
        <w:rPr>
          <w:rFonts w:ascii="Times New Roman" w:hAnsi="Times New Roman" w:cs="Times New Roman"/>
          <w:sz w:val="28"/>
        </w:rPr>
        <w:t xml:space="preserve">и добровольных пожертвований </w:t>
      </w:r>
      <w:r w:rsidR="001D47E9" w:rsidRPr="00727D91">
        <w:rPr>
          <w:rFonts w:ascii="Times New Roman" w:hAnsi="Times New Roman" w:cs="Times New Roman"/>
          <w:sz w:val="28"/>
        </w:rPr>
        <w:t xml:space="preserve">депутатов и </w:t>
      </w:r>
      <w:r w:rsidR="00D27356" w:rsidRPr="00727D91">
        <w:rPr>
          <w:rFonts w:ascii="Times New Roman" w:hAnsi="Times New Roman" w:cs="Times New Roman"/>
          <w:sz w:val="28"/>
        </w:rPr>
        <w:t>родителей</w:t>
      </w:r>
      <w:r w:rsidR="001D47E9" w:rsidRPr="00727D91">
        <w:rPr>
          <w:rFonts w:ascii="Times New Roman" w:hAnsi="Times New Roman" w:cs="Times New Roman"/>
          <w:sz w:val="28"/>
        </w:rPr>
        <w:t>.</w:t>
      </w:r>
      <w:r w:rsidR="00514DEE" w:rsidRPr="00727D91">
        <w:rPr>
          <w:rFonts w:ascii="Times New Roman" w:hAnsi="Times New Roman" w:cs="Times New Roman"/>
          <w:sz w:val="28"/>
        </w:rPr>
        <w:t xml:space="preserve"> В МБОУ СОШ №1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с</w:t>
      </w:r>
      <w:proofErr w:type="gramStart"/>
      <w:r w:rsidR="00514DEE" w:rsidRPr="00727D91">
        <w:rPr>
          <w:rFonts w:ascii="Times New Roman" w:hAnsi="Times New Roman" w:cs="Times New Roman"/>
          <w:sz w:val="28"/>
        </w:rPr>
        <w:t>.М</w:t>
      </w:r>
      <w:proofErr w:type="gramEnd"/>
      <w:r w:rsidR="00514DEE" w:rsidRPr="00727D91">
        <w:rPr>
          <w:rFonts w:ascii="Times New Roman" w:hAnsi="Times New Roman" w:cs="Times New Roman"/>
          <w:sz w:val="28"/>
        </w:rPr>
        <w:t>угур-Аксы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 закуплены следующие  оборудования: полка сушилка из нержавеющей стали – 3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шт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, вытяжка – 1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шт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приобретено за счет средств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внебюджета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, 1 морозильную ларь получили от спонсоров Депутата Верховного Хурала РТ –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Монгуш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У.Б, Главы Хурала представителей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Монгун-Тайгинского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кожууна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во главе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Салчак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С.О, 1 морозильную ларь от поставщика, индивидуального предпринимателя, родителя школы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Салчак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Эрес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Хунаевича</w:t>
      </w:r>
      <w:proofErr w:type="spellEnd"/>
      <w:r w:rsidR="00514DEE" w:rsidRPr="00727D91">
        <w:rPr>
          <w:rFonts w:ascii="Times New Roman" w:hAnsi="Times New Roman" w:cs="Times New Roman"/>
          <w:sz w:val="28"/>
        </w:rPr>
        <w:t xml:space="preserve">. В МБОУ СОШ №2 </w:t>
      </w:r>
      <w:proofErr w:type="spellStart"/>
      <w:r w:rsidR="00514DEE" w:rsidRPr="00727D91">
        <w:rPr>
          <w:rFonts w:ascii="Times New Roman" w:hAnsi="Times New Roman" w:cs="Times New Roman"/>
          <w:sz w:val="28"/>
        </w:rPr>
        <w:t>с</w:t>
      </w:r>
      <w:proofErr w:type="gramStart"/>
      <w:r w:rsidR="00514DEE" w:rsidRPr="00727D91">
        <w:rPr>
          <w:rFonts w:ascii="Times New Roman" w:hAnsi="Times New Roman" w:cs="Times New Roman"/>
          <w:sz w:val="28"/>
        </w:rPr>
        <w:t>.М</w:t>
      </w:r>
      <w:proofErr w:type="gramEnd"/>
      <w:r w:rsidR="00514DEE" w:rsidRPr="00727D91">
        <w:rPr>
          <w:rFonts w:ascii="Times New Roman" w:hAnsi="Times New Roman" w:cs="Times New Roman"/>
          <w:sz w:val="28"/>
        </w:rPr>
        <w:t>угур-Акс</w:t>
      </w:r>
      <w:r w:rsidR="0087779A">
        <w:rPr>
          <w:rFonts w:ascii="Times New Roman" w:hAnsi="Times New Roman" w:cs="Times New Roman"/>
          <w:sz w:val="28"/>
        </w:rPr>
        <w:t>ы</w:t>
      </w:r>
      <w:proofErr w:type="spellEnd"/>
      <w:r w:rsidR="0087779A">
        <w:rPr>
          <w:rFonts w:ascii="Times New Roman" w:hAnsi="Times New Roman" w:cs="Times New Roman"/>
          <w:sz w:val="28"/>
        </w:rPr>
        <w:t xml:space="preserve"> –морозильная ларь (от добровольных </w:t>
      </w:r>
      <w:proofErr w:type="spellStart"/>
      <w:r w:rsidR="0087779A">
        <w:rPr>
          <w:rFonts w:ascii="Times New Roman" w:hAnsi="Times New Roman" w:cs="Times New Roman"/>
          <w:sz w:val="28"/>
        </w:rPr>
        <w:t>пожертованй</w:t>
      </w:r>
      <w:proofErr w:type="spellEnd"/>
      <w:r w:rsidR="0087779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7779A">
        <w:rPr>
          <w:rFonts w:ascii="Times New Roman" w:hAnsi="Times New Roman" w:cs="Times New Roman"/>
          <w:sz w:val="28"/>
        </w:rPr>
        <w:t>родтелей</w:t>
      </w:r>
      <w:proofErr w:type="spellEnd"/>
      <w:r w:rsidR="00A92C18">
        <w:rPr>
          <w:rFonts w:ascii="Times New Roman" w:hAnsi="Times New Roman" w:cs="Times New Roman"/>
          <w:sz w:val="28"/>
        </w:rPr>
        <w:t>).</w:t>
      </w:r>
      <w:r w:rsidR="00514DEE" w:rsidRPr="00727D91">
        <w:rPr>
          <w:rFonts w:ascii="Times New Roman" w:hAnsi="Times New Roman" w:cs="Times New Roman"/>
          <w:sz w:val="28"/>
        </w:rPr>
        <w:t xml:space="preserve"> </w:t>
      </w:r>
      <w:r w:rsidR="001D47E9" w:rsidRPr="00A92C18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="001D47E9" w:rsidRPr="00A92C18">
        <w:rPr>
          <w:rFonts w:ascii="Times New Roman" w:hAnsi="Times New Roman" w:cs="Times New Roman"/>
          <w:sz w:val="28"/>
        </w:rPr>
        <w:t>Моген-Буренская</w:t>
      </w:r>
      <w:proofErr w:type="spellEnd"/>
      <w:r w:rsidR="001D47E9" w:rsidRPr="00A92C18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1D47E9" w:rsidRPr="00A92C18">
        <w:rPr>
          <w:rFonts w:ascii="Times New Roman" w:hAnsi="Times New Roman" w:cs="Times New Roman"/>
          <w:sz w:val="28"/>
        </w:rPr>
        <w:t>с</w:t>
      </w:r>
      <w:proofErr w:type="gramStart"/>
      <w:r w:rsidR="001D47E9" w:rsidRPr="00A92C18">
        <w:rPr>
          <w:rFonts w:ascii="Times New Roman" w:hAnsi="Times New Roman" w:cs="Times New Roman"/>
          <w:sz w:val="28"/>
        </w:rPr>
        <w:t>.К</w:t>
      </w:r>
      <w:proofErr w:type="gramEnd"/>
      <w:r w:rsidR="001D47E9" w:rsidRPr="00A92C18">
        <w:rPr>
          <w:rFonts w:ascii="Times New Roman" w:hAnsi="Times New Roman" w:cs="Times New Roman"/>
          <w:sz w:val="28"/>
        </w:rPr>
        <w:t>ызыл-Хая</w:t>
      </w:r>
      <w:proofErr w:type="spellEnd"/>
      <w:r w:rsidR="0087779A">
        <w:rPr>
          <w:rFonts w:ascii="Times New Roman" w:hAnsi="Times New Roman"/>
          <w:sz w:val="28"/>
          <w:szCs w:val="28"/>
        </w:rPr>
        <w:t>: в</w:t>
      </w:r>
      <w:r w:rsidR="0087779A" w:rsidRPr="00F123BF">
        <w:rPr>
          <w:rFonts w:ascii="Times New Roman" w:hAnsi="Times New Roman"/>
          <w:sz w:val="28"/>
          <w:szCs w:val="28"/>
        </w:rPr>
        <w:t xml:space="preserve"> марте</w:t>
      </w:r>
      <w:r w:rsidR="0087779A">
        <w:rPr>
          <w:rFonts w:ascii="Times New Roman" w:hAnsi="Times New Roman"/>
          <w:sz w:val="28"/>
          <w:szCs w:val="28"/>
        </w:rPr>
        <w:t xml:space="preserve"> из добровольных пожертвований родителей (фонд школы) купили набор посуды на 60 человек (стаканы-60, салатницы для 1 и 2 блюд- 120, ложки-60, вилки-60). </w:t>
      </w:r>
      <w:r w:rsidR="001D47E9" w:rsidRPr="00A92C18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="001D47E9" w:rsidRPr="00A92C18">
        <w:rPr>
          <w:rFonts w:ascii="Times New Roman" w:hAnsi="Times New Roman" w:cs="Times New Roman"/>
          <w:sz w:val="28"/>
        </w:rPr>
        <w:t>Тоолайлыг</w:t>
      </w:r>
      <w:r w:rsidR="00A92C18" w:rsidRPr="00A92C18">
        <w:rPr>
          <w:rFonts w:ascii="Times New Roman" w:hAnsi="Times New Roman" w:cs="Times New Roman"/>
          <w:sz w:val="28"/>
        </w:rPr>
        <w:t>ская</w:t>
      </w:r>
      <w:proofErr w:type="spellEnd"/>
      <w:r w:rsidR="00A92C18" w:rsidRPr="00A92C18">
        <w:rPr>
          <w:rFonts w:ascii="Times New Roman" w:hAnsi="Times New Roman" w:cs="Times New Roman"/>
          <w:sz w:val="28"/>
        </w:rPr>
        <w:t xml:space="preserve"> НОШ обновили</w:t>
      </w:r>
      <w:r w:rsidR="00A92C18">
        <w:rPr>
          <w:rFonts w:ascii="Times New Roman" w:hAnsi="Times New Roman" w:cs="Times New Roman"/>
          <w:sz w:val="28"/>
        </w:rPr>
        <w:t xml:space="preserve"> и дополнили </w:t>
      </w:r>
      <w:r w:rsidR="00A92C18" w:rsidRPr="00A92C18">
        <w:rPr>
          <w:rFonts w:ascii="Times New Roman" w:hAnsi="Times New Roman" w:cs="Times New Roman"/>
          <w:sz w:val="28"/>
        </w:rPr>
        <w:t xml:space="preserve"> кухонную посуд</w:t>
      </w:r>
      <w:proofErr w:type="gramStart"/>
      <w:r w:rsidR="00A92C18" w:rsidRPr="00A92C18">
        <w:rPr>
          <w:rFonts w:ascii="Times New Roman" w:hAnsi="Times New Roman" w:cs="Times New Roman"/>
          <w:sz w:val="28"/>
        </w:rPr>
        <w:t>у</w:t>
      </w:r>
      <w:r w:rsidR="0087779A">
        <w:rPr>
          <w:rFonts w:ascii="Times New Roman" w:hAnsi="Times New Roman" w:cs="Times New Roman"/>
          <w:sz w:val="28"/>
        </w:rPr>
        <w:t>(</w:t>
      </w:r>
      <w:proofErr w:type="gramEnd"/>
      <w:r w:rsidR="0087779A">
        <w:rPr>
          <w:rFonts w:ascii="Times New Roman" w:hAnsi="Times New Roman" w:cs="Times New Roman"/>
          <w:sz w:val="28"/>
        </w:rPr>
        <w:t>из внебюджетных средств школы).</w:t>
      </w:r>
    </w:p>
    <w:p w:rsidR="001D47E9" w:rsidRPr="002F5FA1" w:rsidRDefault="00727D91" w:rsidP="002F5F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47E9" w:rsidRPr="00727D91">
        <w:rPr>
          <w:rFonts w:ascii="Times New Roman" w:hAnsi="Times New Roman"/>
          <w:sz w:val="28"/>
          <w:szCs w:val="28"/>
        </w:rPr>
        <w:t xml:space="preserve"> </w:t>
      </w:r>
      <w:r w:rsidR="0087779A">
        <w:rPr>
          <w:rFonts w:ascii="Times New Roman" w:hAnsi="Times New Roman"/>
          <w:sz w:val="28"/>
          <w:szCs w:val="28"/>
        </w:rPr>
        <w:t xml:space="preserve">      </w:t>
      </w:r>
      <w:r w:rsidR="001D47E9" w:rsidRPr="00727D91">
        <w:rPr>
          <w:rFonts w:ascii="Times New Roman" w:hAnsi="Times New Roman"/>
          <w:sz w:val="28"/>
          <w:szCs w:val="28"/>
        </w:rPr>
        <w:t xml:space="preserve">Из-за того, что в проекте строительства школы столовая не была предусмотрена, в МБОУ СОШ № 2 с. </w:t>
      </w:r>
      <w:proofErr w:type="spellStart"/>
      <w:r w:rsidR="001D47E9" w:rsidRPr="00727D91">
        <w:rPr>
          <w:rFonts w:ascii="Times New Roman" w:hAnsi="Times New Roman"/>
          <w:sz w:val="28"/>
          <w:szCs w:val="28"/>
        </w:rPr>
        <w:t>Мугур-Аксы</w:t>
      </w:r>
      <w:proofErr w:type="spellEnd"/>
      <w:r w:rsidR="001D47E9" w:rsidRPr="00727D91">
        <w:rPr>
          <w:rFonts w:ascii="Times New Roman" w:hAnsi="Times New Roman"/>
          <w:sz w:val="28"/>
          <w:szCs w:val="28"/>
        </w:rPr>
        <w:t xml:space="preserve">  раньше был буфет, работающий на продовольственном сырье, расположенный в самом здании школы. </w:t>
      </w:r>
      <w:proofErr w:type="gramStart"/>
      <w:r w:rsidR="001D47E9" w:rsidRPr="00727D91">
        <w:rPr>
          <w:rFonts w:ascii="Times New Roman" w:hAnsi="Times New Roman"/>
          <w:sz w:val="28"/>
          <w:szCs w:val="28"/>
        </w:rPr>
        <w:t xml:space="preserve">Но с </w:t>
      </w:r>
      <w:r w:rsidR="001D47E9" w:rsidRPr="00727D91">
        <w:rPr>
          <w:rFonts w:ascii="Times New Roman" w:hAnsi="Times New Roman"/>
          <w:sz w:val="28"/>
          <w:szCs w:val="28"/>
        </w:rPr>
        <w:lastRenderedPageBreak/>
        <w:t>усилиями руководства школы и их самих работников буфет был переоборудован (реконструировали)  в отдельных помещениях на школьную столовую, где имеется обеденный зал на 60 посадочных мест, общая площадь 60 кв.м. Набор помещений состоит из раздаточной, горячего цеха и обеденного зала.</w:t>
      </w:r>
      <w:proofErr w:type="gramEnd"/>
      <w:r w:rsidR="001D47E9" w:rsidRPr="00727D91">
        <w:rPr>
          <w:rFonts w:ascii="Times New Roman" w:hAnsi="Times New Roman"/>
          <w:sz w:val="28"/>
          <w:szCs w:val="28"/>
        </w:rPr>
        <w:t xml:space="preserve"> Состояние мебели удовлетворительное, количество столовых приборов соответствует норме. Также сумел сделать водоснабжение, водоотведение, водонагреватель. Данная работа проведена с использованием внебюджетных средств и с усилиями самих работников школы. Также в этом году планируется реконструкция складского помещения МБОУ СОШ №1 </w:t>
      </w:r>
      <w:proofErr w:type="spellStart"/>
      <w:r w:rsidR="001D47E9" w:rsidRPr="00727D91">
        <w:rPr>
          <w:rFonts w:ascii="Times New Roman" w:hAnsi="Times New Roman"/>
          <w:sz w:val="28"/>
          <w:szCs w:val="28"/>
        </w:rPr>
        <w:t>с</w:t>
      </w:r>
      <w:proofErr w:type="gramStart"/>
      <w:r w:rsidR="001D47E9" w:rsidRPr="00727D91">
        <w:rPr>
          <w:rFonts w:ascii="Times New Roman" w:hAnsi="Times New Roman"/>
          <w:sz w:val="28"/>
          <w:szCs w:val="28"/>
        </w:rPr>
        <w:t>.М</w:t>
      </w:r>
      <w:proofErr w:type="gramEnd"/>
      <w:r w:rsidR="001D47E9" w:rsidRPr="00727D91">
        <w:rPr>
          <w:rFonts w:ascii="Times New Roman" w:hAnsi="Times New Roman"/>
          <w:sz w:val="28"/>
          <w:szCs w:val="28"/>
        </w:rPr>
        <w:t>угур-Аксы</w:t>
      </w:r>
      <w:proofErr w:type="spellEnd"/>
      <w:r w:rsidR="001D47E9" w:rsidRPr="00727D91">
        <w:rPr>
          <w:rFonts w:ascii="Times New Roman" w:hAnsi="Times New Roman"/>
          <w:sz w:val="28"/>
          <w:szCs w:val="28"/>
        </w:rPr>
        <w:t xml:space="preserve">  в соответствии требованиям </w:t>
      </w:r>
      <w:proofErr w:type="spellStart"/>
      <w:r w:rsidR="001D47E9" w:rsidRPr="00727D91">
        <w:rPr>
          <w:rFonts w:ascii="Times New Roman" w:hAnsi="Times New Roman"/>
          <w:sz w:val="28"/>
          <w:szCs w:val="28"/>
        </w:rPr>
        <w:t>СанПин</w:t>
      </w:r>
      <w:proofErr w:type="spellEnd"/>
      <w:r w:rsidR="001D47E9" w:rsidRPr="00727D91">
        <w:rPr>
          <w:rFonts w:ascii="Times New Roman" w:hAnsi="Times New Roman"/>
          <w:sz w:val="28"/>
          <w:szCs w:val="28"/>
        </w:rPr>
        <w:t>.</w:t>
      </w:r>
      <w:r w:rsidR="0087779A">
        <w:rPr>
          <w:rFonts w:ascii="Times New Roman" w:hAnsi="Times New Roman"/>
          <w:sz w:val="28"/>
          <w:szCs w:val="28"/>
        </w:rPr>
        <w:t xml:space="preserve"> </w:t>
      </w:r>
      <w:r w:rsidR="001D47E9" w:rsidRPr="00727D91">
        <w:rPr>
          <w:rFonts w:ascii="Times New Roman" w:hAnsi="Times New Roman"/>
          <w:sz w:val="28"/>
          <w:szCs w:val="28"/>
        </w:rPr>
        <w:t>Средства будут истрачены также из внебюджетных сре</w:t>
      </w:r>
      <w:proofErr w:type="gramStart"/>
      <w:r w:rsidR="001D47E9" w:rsidRPr="00727D91">
        <w:rPr>
          <w:rFonts w:ascii="Times New Roman" w:hAnsi="Times New Roman"/>
          <w:sz w:val="28"/>
          <w:szCs w:val="28"/>
        </w:rPr>
        <w:t>дств шк</w:t>
      </w:r>
      <w:proofErr w:type="gramEnd"/>
      <w:r w:rsidR="001D47E9" w:rsidRPr="00727D91">
        <w:rPr>
          <w:rFonts w:ascii="Times New Roman" w:hAnsi="Times New Roman"/>
          <w:sz w:val="28"/>
          <w:szCs w:val="28"/>
        </w:rPr>
        <w:t>олы</w:t>
      </w:r>
      <w:r w:rsidR="001D47E9">
        <w:rPr>
          <w:rFonts w:ascii="Times New Roman" w:hAnsi="Times New Roman"/>
          <w:color w:val="FF0000"/>
          <w:sz w:val="28"/>
          <w:szCs w:val="28"/>
        </w:rPr>
        <w:t>.</w:t>
      </w:r>
      <w:r w:rsidR="008777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F5FA1">
        <w:rPr>
          <w:rFonts w:ascii="Times New Roman" w:hAnsi="Times New Roman" w:cs="Times New Roman"/>
          <w:sz w:val="28"/>
        </w:rPr>
        <w:t>Текущий ремонт школьных столовых с каждым годом  проводится  за счет  внебюджетных сре</w:t>
      </w:r>
      <w:proofErr w:type="gramStart"/>
      <w:r w:rsidR="002F5FA1">
        <w:rPr>
          <w:rFonts w:ascii="Times New Roman" w:hAnsi="Times New Roman" w:cs="Times New Roman"/>
          <w:sz w:val="28"/>
        </w:rPr>
        <w:t>дств шк</w:t>
      </w:r>
      <w:proofErr w:type="gramEnd"/>
      <w:r w:rsidR="002F5FA1">
        <w:rPr>
          <w:rFonts w:ascii="Times New Roman" w:hAnsi="Times New Roman" w:cs="Times New Roman"/>
          <w:sz w:val="28"/>
        </w:rPr>
        <w:t>ол.</w:t>
      </w:r>
    </w:p>
    <w:p w:rsidR="002F5FA1" w:rsidRPr="00466C14" w:rsidRDefault="00466C14" w:rsidP="0087779A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727D91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F5FA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2F5FA1">
        <w:rPr>
          <w:rFonts w:ascii="Times New Roman" w:hAnsi="Times New Roman" w:cs="Times New Roman"/>
          <w:sz w:val="28"/>
        </w:rPr>
        <w:t>Общая  численность подготовленных (переподготовленных</w:t>
      </w:r>
      <w:r w:rsidR="002F5FA1" w:rsidRPr="00466C14">
        <w:rPr>
          <w:rFonts w:ascii="Times New Roman" w:hAnsi="Times New Roman" w:cs="Times New Roman"/>
          <w:sz w:val="28"/>
        </w:rPr>
        <w:t>) персонала для школьных столовых</w:t>
      </w:r>
      <w:r w:rsidR="002F5FA1">
        <w:rPr>
          <w:rFonts w:ascii="Times New Roman" w:hAnsi="Times New Roman" w:cs="Times New Roman"/>
          <w:sz w:val="28"/>
        </w:rPr>
        <w:t xml:space="preserve"> на сегодняшний день составляет  </w:t>
      </w:r>
      <w:r w:rsidR="00727D91">
        <w:rPr>
          <w:rFonts w:ascii="Times New Roman" w:hAnsi="Times New Roman" w:cs="Times New Roman"/>
          <w:sz w:val="28"/>
        </w:rPr>
        <w:t>17</w:t>
      </w:r>
      <w:r w:rsidR="002F5FA1">
        <w:rPr>
          <w:rFonts w:ascii="Times New Roman" w:hAnsi="Times New Roman" w:cs="Times New Roman"/>
          <w:sz w:val="28"/>
        </w:rPr>
        <w:t xml:space="preserve"> чело</w:t>
      </w:r>
      <w:r w:rsidR="00A92C18">
        <w:rPr>
          <w:rFonts w:ascii="Times New Roman" w:hAnsi="Times New Roman" w:cs="Times New Roman"/>
          <w:sz w:val="28"/>
        </w:rPr>
        <w:t xml:space="preserve">век, из них 8 поваров, 5 кухонных работников, 4 </w:t>
      </w:r>
      <w:proofErr w:type="gramStart"/>
      <w:r w:rsidR="00A92C18">
        <w:rPr>
          <w:rFonts w:ascii="Times New Roman" w:hAnsi="Times New Roman" w:cs="Times New Roman"/>
          <w:sz w:val="28"/>
        </w:rPr>
        <w:t>заведующими</w:t>
      </w:r>
      <w:proofErr w:type="gramEnd"/>
      <w:r w:rsidR="00A92C18">
        <w:rPr>
          <w:rFonts w:ascii="Times New Roman" w:hAnsi="Times New Roman" w:cs="Times New Roman"/>
          <w:sz w:val="28"/>
        </w:rPr>
        <w:t xml:space="preserve"> хозяйственной части.</w:t>
      </w:r>
      <w:r w:rsidR="002F5FA1">
        <w:rPr>
          <w:rFonts w:ascii="Times New Roman" w:hAnsi="Times New Roman" w:cs="Times New Roman"/>
          <w:sz w:val="28"/>
        </w:rPr>
        <w:t xml:space="preserve"> У всех поваров имеются, подтверждающие документы: дипломы, сертификаты о прохождении курсов </w:t>
      </w:r>
      <w:r w:rsidR="002F5FA1" w:rsidRPr="00466C14">
        <w:rPr>
          <w:rFonts w:ascii="Times New Roman" w:hAnsi="Times New Roman" w:cs="Times New Roman"/>
          <w:sz w:val="28"/>
        </w:rPr>
        <w:t xml:space="preserve"> </w:t>
      </w:r>
      <w:r w:rsidR="002F5FA1">
        <w:rPr>
          <w:rFonts w:ascii="Times New Roman" w:hAnsi="Times New Roman" w:cs="Times New Roman"/>
          <w:sz w:val="28"/>
        </w:rPr>
        <w:t xml:space="preserve">повышения квалификации. </w:t>
      </w:r>
      <w:r w:rsidR="002F5FA1">
        <w:rPr>
          <w:rFonts w:ascii="Times New Roman" w:hAnsi="Times New Roman" w:cs="Times New Roman"/>
          <w:sz w:val="28"/>
          <w:szCs w:val="28"/>
        </w:rPr>
        <w:t xml:space="preserve">Одномоментное лабораторное обследование работников пищеблоков общеобразовательных организаций на наличие </w:t>
      </w:r>
      <w:proofErr w:type="spellStart"/>
      <w:r w:rsidR="002F5FA1">
        <w:rPr>
          <w:rFonts w:ascii="Times New Roman" w:hAnsi="Times New Roman" w:cs="Times New Roman"/>
          <w:sz w:val="28"/>
          <w:szCs w:val="28"/>
        </w:rPr>
        <w:t>нор</w:t>
      </w:r>
      <w:proofErr w:type="gramStart"/>
      <w:r w:rsidR="002F5FA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F5F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F5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5FA1">
        <w:rPr>
          <w:rFonts w:ascii="Times New Roman" w:hAnsi="Times New Roman" w:cs="Times New Roman"/>
          <w:sz w:val="28"/>
          <w:szCs w:val="28"/>
        </w:rPr>
        <w:t>рото</w:t>
      </w:r>
      <w:proofErr w:type="spellEnd"/>
      <w:r w:rsidR="002F5FA1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2F5FA1">
        <w:rPr>
          <w:rFonts w:ascii="Times New Roman" w:hAnsi="Times New Roman" w:cs="Times New Roman"/>
          <w:sz w:val="28"/>
          <w:szCs w:val="28"/>
        </w:rPr>
        <w:t>энтеро</w:t>
      </w:r>
      <w:proofErr w:type="spellEnd"/>
      <w:r w:rsidR="002F5FA1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2F5FA1">
        <w:rPr>
          <w:rFonts w:ascii="Times New Roman" w:hAnsi="Times New Roman" w:cs="Times New Roman"/>
          <w:sz w:val="28"/>
          <w:szCs w:val="28"/>
        </w:rPr>
        <w:t>астро</w:t>
      </w:r>
      <w:proofErr w:type="spellEnd"/>
      <w:r w:rsidR="002F5FA1">
        <w:rPr>
          <w:rFonts w:ascii="Times New Roman" w:hAnsi="Times New Roman" w:cs="Times New Roman"/>
          <w:sz w:val="28"/>
          <w:szCs w:val="28"/>
        </w:rPr>
        <w:t>- и других кишечных ви</w:t>
      </w:r>
      <w:r w:rsidR="00727D91">
        <w:rPr>
          <w:rFonts w:ascii="Times New Roman" w:hAnsi="Times New Roman" w:cs="Times New Roman"/>
          <w:sz w:val="28"/>
          <w:szCs w:val="28"/>
        </w:rPr>
        <w:t>русов, методом ПЦР, прошли все 1</w:t>
      </w:r>
      <w:r w:rsidR="002F5FA1">
        <w:rPr>
          <w:rFonts w:ascii="Times New Roman" w:hAnsi="Times New Roman" w:cs="Times New Roman"/>
          <w:sz w:val="28"/>
          <w:szCs w:val="28"/>
        </w:rPr>
        <w:t>7 работники (100 %). У всех не обнаружены вышеназванные кишечные вирусы.</w:t>
      </w:r>
    </w:p>
    <w:p w:rsidR="001D47E9" w:rsidRDefault="002F5FA1" w:rsidP="008777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727D91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</w:rPr>
        <w:t>Эффективность использования федеральных субсидий:</w:t>
      </w:r>
      <w:r w:rsidRPr="002F5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D91" w:rsidRDefault="00727D91" w:rsidP="00727D91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подпрограмме «Организация питания  в общеобразовательных организациях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Монгун-Тайгинского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предусмотрены финансовые средства из федерального бюджета для учащихся 1-4 классов  6.209.743 рублей, из них в МБОУ СОШ №1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угур-Аксы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– 2.989.535 рублей, МБОУ СОШ №2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– 1.525.972,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с.Кызыл-Хая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– 1.449.102 рублей,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Тоолайлыгской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НОШ – 245.134 тыс.рублей.</w:t>
      </w:r>
    </w:p>
    <w:p w:rsidR="00727D91" w:rsidRDefault="00727D91" w:rsidP="00727D91">
      <w:pPr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 первый квартал 2021 всего профинансировано 2247097,84 рублей, из них в МБОУ СОШ №1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угур-Аксы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-1081809,97, МБОУ СОШ №2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– 552197,98,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с.Кызыл-Хая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– 524381,00,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Тоолайлыгской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НОШ -88708,89. За апрель месяц всего 689970,00: МБОУ СОШ №1 с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угур-Аксы-332176,МБОУ СОШ №2 с.Мугур-Аксы-134521,МБОУ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Моген-Буренская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СОШ с.Кызыл-Хая-196024 рублей,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Тоолайлыгская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НОШ -27249,00.</w:t>
      </w:r>
    </w:p>
    <w:p w:rsidR="00FD474C" w:rsidRDefault="00FD474C" w:rsidP="002F5F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1B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Все  финансовые средства выделяются своевременно, отчетность контролируется  финансово-экономическими отделами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управления образования. До сегодняшнего дня не выявлено ни одного случая финансового нарушения со стороны ответственных лиц управления образования, общеобразовательных организаций и  индивидуальных предпринимателей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Неосвоенных федеральных  бюджетных средств на конец прошедшего года нет. </w:t>
      </w:r>
    </w:p>
    <w:p w:rsidR="00FD474C" w:rsidRDefault="00727D91" w:rsidP="00FD47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474C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FD474C">
        <w:rPr>
          <w:rFonts w:ascii="Times New Roman" w:hAnsi="Times New Roman" w:cs="Times New Roman"/>
          <w:sz w:val="28"/>
        </w:rPr>
        <w:t xml:space="preserve">    проведенных в 2020 – 2021 годах мероприятий, направленных</w:t>
      </w:r>
      <w:r w:rsidR="00FD474C" w:rsidRPr="00514DEE">
        <w:rPr>
          <w:rFonts w:ascii="Times New Roman" w:hAnsi="Times New Roman" w:cs="Times New Roman"/>
          <w:sz w:val="28"/>
        </w:rPr>
        <w:t xml:space="preserve"> на исполнение указанных решений Президента РФ, в том числе:</w:t>
      </w:r>
    </w:p>
    <w:p w:rsidR="009F5402" w:rsidRDefault="00FD474C" w:rsidP="009F5402">
      <w:pPr>
        <w:tabs>
          <w:tab w:val="left" w:pos="57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 w:rsidR="00727D91">
        <w:rPr>
          <w:rFonts w:ascii="Times New Roman" w:hAnsi="Times New Roman" w:cs="Times New Roman"/>
          <w:sz w:val="28"/>
          <w:szCs w:val="28"/>
        </w:rPr>
        <w:t xml:space="preserve">   </w:t>
      </w:r>
      <w:r w:rsidRPr="0011403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сегодняшний день  в </w:t>
      </w:r>
      <w:r w:rsidRPr="0011403A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03A">
        <w:rPr>
          <w:rFonts w:ascii="Times New Roman" w:hAnsi="Times New Roman" w:cs="Times New Roman"/>
          <w:sz w:val="28"/>
          <w:szCs w:val="28"/>
        </w:rPr>
        <w:t xml:space="preserve">обучаются </w:t>
      </w:r>
      <w:r>
        <w:rPr>
          <w:rFonts w:ascii="Times New Roman" w:hAnsi="Times New Roman" w:cs="Times New Roman"/>
          <w:sz w:val="28"/>
          <w:szCs w:val="28"/>
        </w:rPr>
        <w:t>1127 школьников в 69 классах-комплектах,</w:t>
      </w:r>
      <w:r w:rsidRPr="0011403A">
        <w:rPr>
          <w:rFonts w:ascii="Times New Roman" w:hAnsi="Times New Roman" w:cs="Times New Roman"/>
          <w:sz w:val="28"/>
          <w:szCs w:val="28"/>
        </w:rPr>
        <w:t xml:space="preserve"> из них количество </w:t>
      </w:r>
      <w:proofErr w:type="gramStart"/>
      <w:r w:rsidRPr="0011403A">
        <w:rPr>
          <w:rFonts w:ascii="Times New Roman" w:hAnsi="Times New Roman" w:cs="Times New Roman"/>
          <w:sz w:val="28"/>
          <w:szCs w:val="28"/>
        </w:rPr>
        <w:t>детей, осваивающих образовательные  программы начального о</w:t>
      </w:r>
      <w:r>
        <w:rPr>
          <w:rFonts w:ascii="Times New Roman" w:hAnsi="Times New Roman" w:cs="Times New Roman"/>
          <w:sz w:val="28"/>
          <w:szCs w:val="28"/>
        </w:rPr>
        <w:t>бщего образования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507</w:t>
      </w:r>
      <w:r w:rsidRPr="001140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778C">
        <w:rPr>
          <w:rFonts w:ascii="Times New Roman" w:hAnsi="Times New Roman" w:cs="Times New Roman"/>
          <w:sz w:val="28"/>
          <w:szCs w:val="28"/>
        </w:rPr>
        <w:t xml:space="preserve"> (100% обеспечены бесплатным горячим </w:t>
      </w:r>
      <w:r w:rsidR="0002778C">
        <w:rPr>
          <w:rFonts w:ascii="Times New Roman" w:hAnsi="Times New Roman" w:cs="Times New Roman"/>
          <w:sz w:val="28"/>
          <w:szCs w:val="28"/>
        </w:rPr>
        <w:lastRenderedPageBreak/>
        <w:t>питанием)</w:t>
      </w:r>
      <w:r w:rsidRPr="001140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МБОУ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-242, МБОУ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- 119</w:t>
      </w:r>
      <w:r w:rsidRPr="0011403A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Pr="0011403A">
        <w:rPr>
          <w:rFonts w:ascii="Times New Roman" w:hAnsi="Times New Roman" w:cs="Times New Roman"/>
          <w:sz w:val="28"/>
          <w:szCs w:val="28"/>
        </w:rPr>
        <w:t>Мог</w:t>
      </w:r>
      <w:r>
        <w:rPr>
          <w:rFonts w:ascii="Times New Roman" w:hAnsi="Times New Roman" w:cs="Times New Roman"/>
          <w:sz w:val="28"/>
          <w:szCs w:val="28"/>
        </w:rPr>
        <w:t>ен-Буренской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с.Кызыл-Хая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-122 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Тоолайлыгской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 -24</w:t>
      </w:r>
      <w:r w:rsidRPr="0011403A">
        <w:rPr>
          <w:rFonts w:ascii="Times New Roman" w:hAnsi="Times New Roman" w:cs="Times New Roman"/>
          <w:sz w:val="28"/>
          <w:szCs w:val="28"/>
        </w:rPr>
        <w:t>.</w:t>
      </w:r>
      <w:r w:rsidRPr="00FD4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обучающихся в первую смену (из числа 1-4 классов) составляет 264 детей, во вторую смену -243.</w:t>
      </w:r>
      <w:r w:rsidR="000277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2021 году: обеспечены горячим питанием: из 1-4 классов 507 уч-ся, из них с ОВЗ – 9, дети-инвалиды – 10.</w:t>
      </w:r>
      <w:r w:rsidR="0002778C">
        <w:rPr>
          <w:rFonts w:ascii="Times New Roman" w:hAnsi="Times New Roman" w:cs="Times New Roman"/>
          <w:sz w:val="28"/>
          <w:szCs w:val="28"/>
        </w:rPr>
        <w:t>(таблица прилагается)</w:t>
      </w:r>
      <w:proofErr w:type="gramStart"/>
      <w:r w:rsidR="0002778C">
        <w:rPr>
          <w:rFonts w:ascii="Times New Roman" w:hAnsi="Times New Roman" w:cs="Times New Roman"/>
          <w:sz w:val="28"/>
          <w:szCs w:val="28"/>
        </w:rPr>
        <w:t>.</w:t>
      </w:r>
      <w:r w:rsidR="009F54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5402">
        <w:rPr>
          <w:rFonts w:ascii="Times New Roman" w:hAnsi="Times New Roman" w:cs="Times New Roman"/>
          <w:sz w:val="28"/>
          <w:szCs w:val="28"/>
        </w:rPr>
        <w:t xml:space="preserve"> первой смене  горячим питанием обеспечены всего 264, из них одноразовое питание (завтрак) получают 216 школьников, двухразовое (завтрак, обед) получают 48,</w:t>
      </w:r>
      <w:r w:rsidR="009F5402" w:rsidRPr="009F5402">
        <w:rPr>
          <w:rFonts w:ascii="Times New Roman" w:hAnsi="Times New Roman" w:cs="Times New Roman"/>
          <w:sz w:val="28"/>
          <w:szCs w:val="28"/>
        </w:rPr>
        <w:t xml:space="preserve"> </w:t>
      </w:r>
      <w:r w:rsidR="009F5402">
        <w:rPr>
          <w:rFonts w:ascii="Times New Roman" w:hAnsi="Times New Roman" w:cs="Times New Roman"/>
          <w:sz w:val="28"/>
          <w:szCs w:val="28"/>
        </w:rPr>
        <w:t xml:space="preserve">во второй  смене  горячим питанием обеспечены всего 243, из них одноразовое питание (завтрак) получают 230 школьников, двухразовое (завтрак, обед) получают 13 детей. Не обеспеченных  бесплатным горячим питанием школьников 1-4классов нет. В </w:t>
      </w:r>
      <w:proofErr w:type="gramStart"/>
      <w:r w:rsidR="009F5402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9F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40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 xml:space="preserve"> нет третьей смены обучения.</w:t>
      </w:r>
      <w:r w:rsidR="009F5402" w:rsidRPr="009F5402">
        <w:rPr>
          <w:rFonts w:ascii="Times New Roman" w:hAnsi="Times New Roman" w:cs="Times New Roman"/>
          <w:sz w:val="28"/>
          <w:szCs w:val="28"/>
        </w:rPr>
        <w:t xml:space="preserve"> </w:t>
      </w:r>
      <w:r w:rsidR="009F5402">
        <w:rPr>
          <w:rFonts w:ascii="Times New Roman" w:hAnsi="Times New Roman" w:cs="Times New Roman"/>
          <w:sz w:val="28"/>
          <w:szCs w:val="28"/>
        </w:rPr>
        <w:t xml:space="preserve">Стоимость бесплатных  завтраков для обучающихся 1-4 классов составляет 53 рублей, обедов от 70-  85,30 рублей, завтраков и обедов 138 рублей.  </w:t>
      </w:r>
    </w:p>
    <w:p w:rsidR="009F5402" w:rsidRDefault="009F5402" w:rsidP="009F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По обеспечению доступности школьного питания для детей чабанов, для детей из малообеспеченных, многодетных  социально-неблагополучных семей пришкольные интернаты сохранились в двух общеобразовательных организациях: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ызыл-Хая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(охвачены 45 детей, дети чабанов, из семей, оказавшихся в трудной жизненной ситуации).Дети не живут только обеспечиваются бесплатным горячим питанием,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Тоолайлыгской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НОШ (22 детей с круглосуточным пребыванием), в котором финансируется из местного бюджета. Размер компенсации (дотации) на питание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ызыл-Хая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-62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Тоолайлыгской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НОШ -61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(финансирование из местного бюджета заложено в подпрограмме «Дети чабанов»).</w:t>
      </w:r>
      <w:r w:rsidRPr="00272C6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20024" w:rsidRDefault="00D20024" w:rsidP="00D20024">
      <w:pPr>
        <w:spacing w:after="0" w:line="302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9F5402">
        <w:rPr>
          <w:rFonts w:ascii="Times New Roman" w:eastAsia="Times New Roman" w:hAnsi="Times New Roman" w:cs="Times New Roman"/>
          <w:sz w:val="28"/>
          <w:szCs w:val="24"/>
        </w:rPr>
        <w:t xml:space="preserve">Во всех школах </w:t>
      </w:r>
      <w:proofErr w:type="spellStart"/>
      <w:r w:rsidR="009F5402">
        <w:rPr>
          <w:rFonts w:ascii="Times New Roman" w:eastAsia="Times New Roman" w:hAnsi="Times New Roman" w:cs="Times New Roman"/>
          <w:sz w:val="28"/>
          <w:szCs w:val="24"/>
        </w:rPr>
        <w:t>кожууна</w:t>
      </w:r>
      <w:proofErr w:type="spellEnd"/>
      <w:r w:rsidR="009F5402">
        <w:rPr>
          <w:rFonts w:ascii="Times New Roman" w:eastAsia="Times New Roman" w:hAnsi="Times New Roman" w:cs="Times New Roman"/>
          <w:sz w:val="28"/>
          <w:szCs w:val="24"/>
        </w:rPr>
        <w:t xml:space="preserve">  с учетом рекомендаций </w:t>
      </w:r>
      <w:proofErr w:type="spellStart"/>
      <w:r w:rsidR="009F5402">
        <w:rPr>
          <w:rFonts w:ascii="Times New Roman" w:eastAsia="Times New Roman" w:hAnsi="Times New Roman" w:cs="Times New Roman"/>
          <w:sz w:val="28"/>
          <w:szCs w:val="24"/>
        </w:rPr>
        <w:t>Роспотребнадзора</w:t>
      </w:r>
      <w:proofErr w:type="spellEnd"/>
      <w:r w:rsidR="009F5402">
        <w:rPr>
          <w:rFonts w:ascii="Times New Roman" w:eastAsia="Times New Roman" w:hAnsi="Times New Roman" w:cs="Times New Roman"/>
          <w:sz w:val="28"/>
          <w:szCs w:val="24"/>
        </w:rPr>
        <w:t xml:space="preserve"> исполняется приказ МО и Н РТ от 26.10.20г №953-д «О порядке доступа законности представителей обучающихся для контроля </w:t>
      </w:r>
      <w:proofErr w:type="gramStart"/>
      <w:r w:rsidR="009F5402">
        <w:rPr>
          <w:rFonts w:ascii="Times New Roman" w:eastAsia="Times New Roman" w:hAnsi="Times New Roman" w:cs="Times New Roman"/>
          <w:sz w:val="28"/>
          <w:szCs w:val="24"/>
        </w:rPr>
        <w:t>качества оказания услуг питания детей</w:t>
      </w:r>
      <w:proofErr w:type="gramEnd"/>
      <w:r w:rsidR="009F5402">
        <w:rPr>
          <w:rFonts w:ascii="Times New Roman" w:eastAsia="Times New Roman" w:hAnsi="Times New Roman" w:cs="Times New Roman"/>
          <w:sz w:val="28"/>
          <w:szCs w:val="24"/>
        </w:rPr>
        <w:t xml:space="preserve"> в образовательной организации Республики Тыва». В каждой школе составлены графики посещения и открыты книги посещения школьных столовых (для отзывов и  предложений) родителями (законными представителями). Ежемесячно проводятся анализы и обобщение результатов родительского контроля за организацией питания в школах, где по итогах принимаются  меры по исправлению ситуаций </w:t>
      </w:r>
      <w:proofErr w:type="gramStart"/>
      <w:r w:rsidR="009F5402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End"/>
      <w:r w:rsidR="009F5402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образовательных организаций. </w:t>
      </w:r>
      <w:r w:rsidR="009F5402">
        <w:rPr>
          <w:rFonts w:ascii="Times New Roman" w:hAnsi="Times New Roman" w:cs="Times New Roman"/>
          <w:sz w:val="28"/>
          <w:szCs w:val="28"/>
        </w:rPr>
        <w:t xml:space="preserve">За доставку и заявок продуктов питания назначены </w:t>
      </w:r>
      <w:proofErr w:type="gramStart"/>
      <w:r w:rsidR="009F5402">
        <w:rPr>
          <w:rFonts w:ascii="Times New Roman" w:hAnsi="Times New Roman" w:cs="Times New Roman"/>
          <w:sz w:val="28"/>
          <w:szCs w:val="28"/>
        </w:rPr>
        <w:t>заведующие</w:t>
      </w:r>
      <w:proofErr w:type="gramEnd"/>
      <w:r w:rsidR="009F5402">
        <w:rPr>
          <w:rFonts w:ascii="Times New Roman" w:hAnsi="Times New Roman" w:cs="Times New Roman"/>
          <w:sz w:val="28"/>
          <w:szCs w:val="28"/>
        </w:rPr>
        <w:t xml:space="preserve"> хозяйственной части администраций школ, за составление меню – медработники, за организацию питания школьников классные руководители и социальные педагоги. Ежедневно в обеденном зале вывешиваются утвержденное руководителем образовательного учреждения, меню, в котором указываются сведения об объемах блюд и названия кулинарных изделий. Все приобретаемые продукты имеют сертификат соответствия. </w:t>
      </w:r>
      <w:r>
        <w:rPr>
          <w:rFonts w:ascii="Times New Roman" w:hAnsi="Times New Roman" w:cs="Times New Roman"/>
          <w:sz w:val="28"/>
          <w:szCs w:val="28"/>
        </w:rPr>
        <w:t xml:space="preserve">Ежедневно в обеденном зале вывешивается, утверждённое меню, в котором указываются сведения об объёмах блюд, их калорийности и названия кулинарных изделий. Питание учащихся соответствует принципам щадящего режима питания, предусматривающее использование определённых способов приготовления блюд.   Работники столовой своевременно накрывают столы, поэтому приготовленная еда подаётся горячей. Тип пищеблоков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столовые, работающие на продовольственном сырье и на продукции подсобного хозяйства. Продукты пи</w:t>
      </w:r>
      <w:r w:rsidR="0087779A">
        <w:rPr>
          <w:rFonts w:ascii="Times New Roman" w:hAnsi="Times New Roman" w:cs="Times New Roman"/>
          <w:sz w:val="28"/>
          <w:szCs w:val="28"/>
        </w:rPr>
        <w:t xml:space="preserve">тания привозные, поставляются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согласно договору с руководителем. Мясо получают от местных производителей. </w:t>
      </w:r>
    </w:p>
    <w:p w:rsidR="00D20024" w:rsidRDefault="00D20024" w:rsidP="00D20024">
      <w:pPr>
        <w:spacing w:after="0" w:line="302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было случаев массового нарушения прав учеников, отравлений и острых кишечных заболеваний. Не поступало обращений на портал государственных услуг по организации и качеству питания.</w:t>
      </w:r>
    </w:p>
    <w:p w:rsidR="00727D91" w:rsidRDefault="00D20024" w:rsidP="00D20024">
      <w:pPr>
        <w:tabs>
          <w:tab w:val="left" w:pos="57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Горячее питание организуется в школьных столовых 4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Всего в них посадочных мест в обеденном зале - 230. Проектная мощность соответствует во всех школах.</w:t>
      </w:r>
      <w:r w:rsidR="0072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D91" w:rsidRDefault="00727D91" w:rsidP="00727D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целом  н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а сегодняшний день уровень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технического оснащения  школьных столовых  частично 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соответств</w:t>
      </w:r>
      <w:r>
        <w:rPr>
          <w:rFonts w:ascii="Times New Roman" w:eastAsia="Times New Roman" w:hAnsi="Times New Roman" w:cs="Times New Roman"/>
          <w:sz w:val="28"/>
          <w:szCs w:val="24"/>
        </w:rPr>
        <w:t>уют современным требованиям.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 xml:space="preserve"> Технологи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ческие оборудования пищеблоков также 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 xml:space="preserve"> обновляется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частично из-за отсутствия  финансовых средств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у некоторых школьных столовых  износ  оборудований составляет от 6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0 до 80%.</w:t>
      </w:r>
      <w:r w:rsidRPr="002402F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Желательно приобрести столовые оборудования в соответствии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Данную проблему неоднократно  указывали при  заполнении  различных мониторинговых  отчетах  Министерства образования и науки Республики Тыва.</w:t>
      </w:r>
      <w:r w:rsidRPr="002402F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При 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таком</w:t>
      </w:r>
      <w:r w:rsidRPr="002402F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  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состоянии пищеблока</w:t>
      </w:r>
      <w:r w:rsidRPr="002402F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  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обеспечение качественного сбалансированного питания</w:t>
      </w:r>
      <w:r w:rsidRPr="002402F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  </w:t>
      </w:r>
      <w:r w:rsidRPr="002402F0">
        <w:rPr>
          <w:rFonts w:ascii="Times New Roman" w:eastAsia="Times New Roman" w:hAnsi="Times New Roman" w:cs="Times New Roman"/>
          <w:sz w:val="28"/>
          <w:szCs w:val="24"/>
        </w:rPr>
        <w:t>школьников с учётом норм их потребности в питательных веществах и энергии требует от персонала пищеблока больших временных затрат. Большинство операций по приготовлению блюд выполняется вручную.</w:t>
      </w:r>
    </w:p>
    <w:p w:rsidR="00D20024" w:rsidRPr="00ED1E57" w:rsidRDefault="00727D91" w:rsidP="00ED1E57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20024">
        <w:rPr>
          <w:rFonts w:ascii="Times New Roman" w:eastAsia="Times New Roman" w:hAnsi="Times New Roman" w:cs="Times New Roman"/>
          <w:sz w:val="28"/>
          <w:szCs w:val="24"/>
        </w:rPr>
        <w:t>На сегодняшний день  самыми  необходимыми оборудованиями для пище</w:t>
      </w:r>
      <w:r w:rsidR="0087779A">
        <w:rPr>
          <w:rFonts w:ascii="Times New Roman" w:eastAsia="Times New Roman" w:hAnsi="Times New Roman" w:cs="Times New Roman"/>
          <w:sz w:val="28"/>
          <w:szCs w:val="24"/>
        </w:rPr>
        <w:t xml:space="preserve">блоков  </w:t>
      </w:r>
      <w:r w:rsidR="00D2002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7779A">
        <w:rPr>
          <w:rFonts w:ascii="Times New Roman" w:hAnsi="Times New Roman"/>
          <w:sz w:val="28"/>
          <w:szCs w:val="28"/>
        </w:rPr>
        <w:t>по оснащению</w:t>
      </w:r>
      <w:r w:rsidR="0087779A" w:rsidRPr="00792665">
        <w:rPr>
          <w:rFonts w:ascii="Times New Roman" w:hAnsi="Times New Roman"/>
          <w:sz w:val="28"/>
          <w:szCs w:val="28"/>
        </w:rPr>
        <w:t xml:space="preserve"> и переоснащения </w:t>
      </w:r>
      <w:r w:rsidR="0087779A">
        <w:rPr>
          <w:rFonts w:ascii="Times New Roman" w:hAnsi="Times New Roman"/>
          <w:sz w:val="28"/>
          <w:szCs w:val="28"/>
        </w:rPr>
        <w:t>общеобразовательных организаций необходимо приобрести следующие необходимые оборудования</w:t>
      </w:r>
      <w:r w:rsidR="0087779A" w:rsidRPr="00091608">
        <w:rPr>
          <w:rFonts w:ascii="Times New Roman" w:hAnsi="Times New Roman"/>
          <w:sz w:val="28"/>
          <w:szCs w:val="28"/>
        </w:rPr>
        <w:t>:</w:t>
      </w:r>
      <w:r w:rsidR="0087779A">
        <w:rPr>
          <w:rFonts w:ascii="Times New Roman" w:hAnsi="Times New Roman"/>
          <w:sz w:val="28"/>
          <w:szCs w:val="28"/>
        </w:rPr>
        <w:t xml:space="preserve"> </w:t>
      </w:r>
      <w:r w:rsidR="00ED1E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20024">
        <w:rPr>
          <w:rFonts w:ascii="Times New Roman" w:eastAsia="Times New Roman" w:hAnsi="Times New Roman" w:cs="Times New Roman"/>
          <w:sz w:val="28"/>
          <w:szCs w:val="24"/>
        </w:rPr>
        <w:t>посудомоечные машины, морозильные камеры, холодильники, вытяжная система вентиляции в</w:t>
      </w:r>
      <w:r w:rsidR="00ED1E57">
        <w:rPr>
          <w:rFonts w:ascii="Times New Roman" w:eastAsia="Times New Roman" w:hAnsi="Times New Roman" w:cs="Times New Roman"/>
          <w:sz w:val="28"/>
          <w:szCs w:val="24"/>
        </w:rPr>
        <w:t xml:space="preserve"> кухне, электрическая </w:t>
      </w:r>
      <w:proofErr w:type="spellStart"/>
      <w:r w:rsidR="00ED1E57">
        <w:rPr>
          <w:rFonts w:ascii="Times New Roman" w:eastAsia="Times New Roman" w:hAnsi="Times New Roman" w:cs="Times New Roman"/>
          <w:sz w:val="28"/>
          <w:szCs w:val="24"/>
        </w:rPr>
        <w:t>мясорубка</w:t>
      </w:r>
      <w:proofErr w:type="gramStart"/>
      <w:r w:rsidR="00ED1E57">
        <w:rPr>
          <w:rFonts w:ascii="Times New Roman" w:eastAsia="Times New Roman" w:hAnsi="Times New Roman" w:cs="Times New Roman"/>
          <w:sz w:val="28"/>
          <w:szCs w:val="24"/>
        </w:rPr>
        <w:t>,</w:t>
      </w:r>
      <w:r w:rsidR="0087779A" w:rsidRPr="00ED1E57">
        <w:rPr>
          <w:rFonts w:ascii="Times New Roman" w:hAnsi="Times New Roman"/>
          <w:sz w:val="28"/>
          <w:szCs w:val="28"/>
        </w:rPr>
        <w:t>и</w:t>
      </w:r>
      <w:proofErr w:type="gramEnd"/>
      <w:r w:rsidR="0087779A" w:rsidRPr="00ED1E57">
        <w:rPr>
          <w:rFonts w:ascii="Times New Roman" w:hAnsi="Times New Roman"/>
          <w:sz w:val="28"/>
          <w:szCs w:val="28"/>
        </w:rPr>
        <w:t>з</w:t>
      </w:r>
      <w:proofErr w:type="spellEnd"/>
      <w:r w:rsidR="0087779A" w:rsidRPr="00ED1E57">
        <w:rPr>
          <w:rFonts w:ascii="Times New Roman" w:hAnsi="Times New Roman"/>
          <w:sz w:val="28"/>
          <w:szCs w:val="28"/>
        </w:rPr>
        <w:t xml:space="preserve"> </w:t>
      </w:r>
      <w:r w:rsidR="0087779A" w:rsidRPr="00ED1E57">
        <w:rPr>
          <w:rFonts w:ascii="Times New Roman" w:hAnsi="Times New Roman"/>
          <w:bCs/>
          <w:sz w:val="28"/>
          <w:szCs w:val="28"/>
          <w:shd w:val="clear" w:color="auto" w:fill="F5F5F5"/>
        </w:rPr>
        <w:t xml:space="preserve">механического оборудования:  </w:t>
      </w:r>
      <w:proofErr w:type="spellStart"/>
      <w:r w:rsidR="0087779A" w:rsidRPr="00ED1E57">
        <w:rPr>
          <w:rFonts w:ascii="Times New Roman" w:hAnsi="Times New Roman"/>
          <w:bCs/>
          <w:sz w:val="28"/>
          <w:szCs w:val="28"/>
          <w:shd w:val="clear" w:color="auto" w:fill="F5F5F5"/>
        </w:rPr>
        <w:t>картофелеочистительные</w:t>
      </w:r>
      <w:proofErr w:type="spellEnd"/>
      <w:r w:rsidR="0087779A" w:rsidRPr="00ED1E57">
        <w:rPr>
          <w:rFonts w:ascii="Times New Roman" w:hAnsi="Times New Roman"/>
          <w:bCs/>
          <w:sz w:val="28"/>
          <w:szCs w:val="28"/>
          <w:shd w:val="clear" w:color="auto" w:fill="F5F5F5"/>
        </w:rPr>
        <w:t xml:space="preserve"> и овощерезательные машины; тестомесильное оборудование</w:t>
      </w:r>
      <w:r w:rsidR="00ED1E57">
        <w:rPr>
          <w:rFonts w:ascii="Times New Roman" w:hAnsi="Times New Roman"/>
          <w:bCs/>
          <w:sz w:val="28"/>
          <w:szCs w:val="28"/>
          <w:shd w:val="clear" w:color="auto" w:fill="F5F5F5"/>
        </w:rPr>
        <w:t>,</w:t>
      </w:r>
      <w:r w:rsidR="0087779A" w:rsidRPr="00ED1E57">
        <w:rPr>
          <w:rFonts w:ascii="Times New Roman" w:hAnsi="Times New Roman"/>
          <w:bCs/>
          <w:sz w:val="28"/>
          <w:szCs w:val="28"/>
          <w:shd w:val="clear" w:color="auto" w:fill="F5F5F5"/>
        </w:rPr>
        <w:t xml:space="preserve"> из холодильного оборудования: холодильные шкафы </w:t>
      </w:r>
      <w:r w:rsidR="0087779A" w:rsidRPr="00ED1E57">
        <w:rPr>
          <w:rFonts w:ascii="Times New Roman" w:hAnsi="Times New Roman"/>
          <w:sz w:val="28"/>
          <w:szCs w:val="28"/>
        </w:rPr>
        <w:t>с длительными сроками хранения</w:t>
      </w:r>
      <w:r w:rsidR="00ED1E57">
        <w:rPr>
          <w:rFonts w:ascii="Times New Roman" w:hAnsi="Times New Roman"/>
          <w:sz w:val="28"/>
          <w:szCs w:val="28"/>
        </w:rPr>
        <w:t xml:space="preserve">, </w:t>
      </w:r>
      <w:r w:rsidR="0087779A" w:rsidRPr="00ED1E57">
        <w:rPr>
          <w:rFonts w:ascii="Times New Roman" w:hAnsi="Times New Roman"/>
          <w:bCs/>
          <w:sz w:val="28"/>
          <w:szCs w:val="28"/>
          <w:shd w:val="clear" w:color="auto" w:fill="F5F5F5"/>
        </w:rPr>
        <w:t xml:space="preserve">из </w:t>
      </w:r>
      <w:r w:rsidR="00ED1E57">
        <w:rPr>
          <w:rFonts w:ascii="Times New Roman" w:hAnsi="Times New Roman"/>
          <w:bCs/>
          <w:sz w:val="28"/>
          <w:szCs w:val="28"/>
        </w:rPr>
        <w:t xml:space="preserve">теплового оборудования: </w:t>
      </w:r>
      <w:r w:rsidR="00ED1E57">
        <w:rPr>
          <w:rFonts w:ascii="Times New Roman" w:hAnsi="Times New Roman"/>
          <w:sz w:val="28"/>
          <w:szCs w:val="28"/>
        </w:rPr>
        <w:t>о</w:t>
      </w:r>
      <w:r w:rsidR="0087779A" w:rsidRPr="00ED1E57">
        <w:rPr>
          <w:rFonts w:ascii="Times New Roman" w:hAnsi="Times New Roman"/>
          <w:sz w:val="28"/>
          <w:szCs w:val="28"/>
        </w:rPr>
        <w:t>борудование для выпечки и жарки;</w:t>
      </w:r>
      <w:r w:rsidR="00ED1E57">
        <w:rPr>
          <w:rFonts w:ascii="Times New Roman" w:hAnsi="Times New Roman"/>
          <w:sz w:val="28"/>
          <w:szCs w:val="28"/>
        </w:rPr>
        <w:t xml:space="preserve"> п</w:t>
      </w:r>
      <w:r w:rsidR="0087779A" w:rsidRPr="00ED1E57">
        <w:rPr>
          <w:rFonts w:ascii="Times New Roman" w:hAnsi="Times New Roman"/>
          <w:sz w:val="28"/>
          <w:szCs w:val="28"/>
        </w:rPr>
        <w:t xml:space="preserve">лита с жарочным шкафом. </w:t>
      </w:r>
      <w:r w:rsidR="00D20024">
        <w:rPr>
          <w:rFonts w:ascii="Times New Roman" w:eastAsia="Times New Roman" w:hAnsi="Times New Roman" w:cs="Times New Roman"/>
          <w:sz w:val="28"/>
          <w:szCs w:val="24"/>
        </w:rPr>
        <w:t xml:space="preserve">Потребность данных оборудований  в форме заявки поданы в МО и Н РТ. Также следует вести дополнительные штатные единицы кухонных работников во всех школах </w:t>
      </w:r>
      <w:proofErr w:type="spellStart"/>
      <w:r w:rsidR="00D20024">
        <w:rPr>
          <w:rFonts w:ascii="Times New Roman" w:eastAsia="Times New Roman" w:hAnsi="Times New Roman" w:cs="Times New Roman"/>
          <w:sz w:val="28"/>
          <w:szCs w:val="24"/>
        </w:rPr>
        <w:t>кожууна</w:t>
      </w:r>
      <w:proofErr w:type="spellEnd"/>
      <w:r w:rsidR="00D20024">
        <w:rPr>
          <w:rFonts w:ascii="Times New Roman" w:eastAsia="Times New Roman" w:hAnsi="Times New Roman" w:cs="Times New Roman"/>
          <w:sz w:val="28"/>
          <w:szCs w:val="24"/>
        </w:rPr>
        <w:t xml:space="preserve">. Из-за отсутствия финансирования  в </w:t>
      </w:r>
      <w:proofErr w:type="spellStart"/>
      <w:r w:rsidR="00D20024">
        <w:rPr>
          <w:rFonts w:ascii="Times New Roman" w:eastAsia="Times New Roman" w:hAnsi="Times New Roman" w:cs="Times New Roman"/>
          <w:sz w:val="28"/>
          <w:szCs w:val="24"/>
        </w:rPr>
        <w:t>кожууне</w:t>
      </w:r>
      <w:proofErr w:type="spellEnd"/>
      <w:r w:rsidR="00D20024">
        <w:rPr>
          <w:rFonts w:ascii="Times New Roman" w:eastAsia="Times New Roman" w:hAnsi="Times New Roman" w:cs="Times New Roman"/>
          <w:sz w:val="28"/>
          <w:szCs w:val="24"/>
        </w:rPr>
        <w:t xml:space="preserve">  для приобретения нужных  столовых оборудований для общеобразовательных  организаций  возникают  проблемные вопросы, которые следует незамедлительно решить  на уровне администрации </w:t>
      </w:r>
      <w:proofErr w:type="spellStart"/>
      <w:r w:rsidR="00D20024">
        <w:rPr>
          <w:rFonts w:ascii="Times New Roman" w:eastAsia="Times New Roman" w:hAnsi="Times New Roman" w:cs="Times New Roman"/>
          <w:sz w:val="28"/>
          <w:szCs w:val="24"/>
        </w:rPr>
        <w:t>кожууна</w:t>
      </w:r>
      <w:proofErr w:type="spellEnd"/>
      <w:r w:rsidR="00D20024">
        <w:rPr>
          <w:rFonts w:ascii="Times New Roman" w:eastAsia="Times New Roman" w:hAnsi="Times New Roman" w:cs="Times New Roman"/>
          <w:sz w:val="28"/>
          <w:szCs w:val="24"/>
        </w:rPr>
        <w:t xml:space="preserve">, МО и Н РТ.            </w:t>
      </w:r>
      <w:r w:rsidR="00D20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402" w:rsidRDefault="00D20024" w:rsidP="00D200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культуры питания, обеспечения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санитарно-гигенической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безопасности питания, проведения  систематической  разъяснительной работы среди родителей и обучающихся во всех школах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5-минутки согласно проекту «Здоровое питание», вывешены  стенды, раздаются буклеты о здоровом питании. Все материалы  школ об организации горячего питания школьников  размещены на сайтах. </w:t>
      </w:r>
      <w:r w:rsidR="009F5402">
        <w:rPr>
          <w:rFonts w:ascii="Times New Roman" w:hAnsi="Times New Roman" w:cs="Times New Roman"/>
          <w:sz w:val="28"/>
          <w:szCs w:val="28"/>
        </w:rPr>
        <w:t xml:space="preserve">Проводится ежедневный мониторинг горячего питания для обучающихся 1-4 классов и отправляется в планово-экономический отдел  МО  и Н  РТ.  </w:t>
      </w:r>
    </w:p>
    <w:p w:rsidR="002D2D50" w:rsidRPr="00D20024" w:rsidRDefault="00D20024" w:rsidP="00727D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2D50" w:rsidRPr="00D20024">
        <w:rPr>
          <w:rFonts w:ascii="Times New Roman" w:hAnsi="Times New Roman" w:cs="Times New Roman"/>
          <w:sz w:val="28"/>
          <w:szCs w:val="28"/>
        </w:rPr>
        <w:t xml:space="preserve">Соблюдение санитарных норм в школьных столовых соблюдается по </w:t>
      </w:r>
      <w:proofErr w:type="spellStart"/>
      <w:r w:rsidR="002D2D50" w:rsidRPr="00D2002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D2D50" w:rsidRPr="00D20024">
        <w:rPr>
          <w:rFonts w:ascii="Times New Roman" w:hAnsi="Times New Roman" w:cs="Times New Roman"/>
          <w:sz w:val="28"/>
          <w:szCs w:val="28"/>
        </w:rPr>
        <w:t xml:space="preserve">.  </w:t>
      </w:r>
      <w:r w:rsidR="002D2D50" w:rsidRPr="00D20024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Для обучающихся начальных классов во всех школах горячее питание осуществляется согласно утвержденному меню, созданной на основании приказа  Министерства образования  и науки РТ №724-д от 12 августа 2020г «Об утверждении варианта типового 10-дневного меню обучающихся начальных классов общеобразовательных организаций РТ возраст 7-11 лет), а также все школы  </w:t>
      </w:r>
      <w:r w:rsidR="002D2D50" w:rsidRPr="00D20024">
        <w:rPr>
          <w:rFonts w:ascii="Times New Roman" w:eastAsia="Times New Roman" w:hAnsi="Times New Roman" w:cs="Times New Roman"/>
          <w:color w:val="000000"/>
          <w:sz w:val="28"/>
          <w:szCs w:val="16"/>
        </w:rPr>
        <w:lastRenderedPageBreak/>
        <w:t>руководствуются методическими  рекомендациям МР</w:t>
      </w:r>
      <w:proofErr w:type="gramStart"/>
      <w:r w:rsidR="002D2D50" w:rsidRPr="00D20024">
        <w:rPr>
          <w:rFonts w:ascii="Times New Roman" w:eastAsia="Times New Roman" w:hAnsi="Times New Roman" w:cs="Times New Roman"/>
          <w:color w:val="000000"/>
          <w:sz w:val="28"/>
          <w:szCs w:val="16"/>
        </w:rPr>
        <w:t>2</w:t>
      </w:r>
      <w:proofErr w:type="gramEnd"/>
      <w:r w:rsidR="002D2D50" w:rsidRPr="00D20024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.40179-20 «Рекомендации по организации питания обучающихся общеобразовательных организаций» (утвержденной ФС по надзору в сфере защиты прав потребителей и благополучия человека, 18.05.20г.). Во всех школах составлены графики посещения школьных столовых (2 захода), </w:t>
      </w:r>
      <w:r w:rsidR="002D2D50" w:rsidRPr="00D20024">
        <w:rPr>
          <w:rFonts w:ascii="Times New Roman" w:hAnsi="Times New Roman" w:cs="Times New Roman"/>
          <w:sz w:val="28"/>
          <w:szCs w:val="28"/>
        </w:rPr>
        <w:t xml:space="preserve">соблюдаются все меры профилактики </w:t>
      </w:r>
      <w:proofErr w:type="spellStart"/>
      <w:r w:rsidR="002D2D50" w:rsidRPr="00D2002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D2D50" w:rsidRPr="00D20024">
        <w:rPr>
          <w:rFonts w:ascii="Times New Roman" w:hAnsi="Times New Roman" w:cs="Times New Roman"/>
          <w:sz w:val="28"/>
          <w:szCs w:val="28"/>
        </w:rPr>
        <w:t xml:space="preserve">  инфекции (имеются </w:t>
      </w:r>
      <w:proofErr w:type="spellStart"/>
      <w:r w:rsidR="002D2D50" w:rsidRPr="00D20024">
        <w:rPr>
          <w:rFonts w:ascii="Times New Roman" w:hAnsi="Times New Roman" w:cs="Times New Roman"/>
          <w:sz w:val="28"/>
          <w:szCs w:val="28"/>
        </w:rPr>
        <w:t>СИЗы</w:t>
      </w:r>
      <w:proofErr w:type="spellEnd"/>
      <w:r w:rsidR="002D2D50" w:rsidRPr="00D20024">
        <w:rPr>
          <w:rFonts w:ascii="Times New Roman" w:hAnsi="Times New Roman" w:cs="Times New Roman"/>
          <w:sz w:val="28"/>
          <w:szCs w:val="28"/>
        </w:rPr>
        <w:t xml:space="preserve"> и необходимые </w:t>
      </w:r>
      <w:proofErr w:type="spellStart"/>
      <w:r w:rsidR="002D2D50" w:rsidRPr="00D20024">
        <w:rPr>
          <w:rFonts w:ascii="Times New Roman" w:hAnsi="Times New Roman" w:cs="Times New Roman"/>
          <w:sz w:val="28"/>
          <w:szCs w:val="28"/>
        </w:rPr>
        <w:t>дезинфекцирующие</w:t>
      </w:r>
      <w:proofErr w:type="spellEnd"/>
      <w:r w:rsidR="002D2D50" w:rsidRPr="00D20024">
        <w:rPr>
          <w:rFonts w:ascii="Times New Roman" w:hAnsi="Times New Roman" w:cs="Times New Roman"/>
          <w:sz w:val="28"/>
          <w:szCs w:val="28"/>
        </w:rPr>
        <w:t xml:space="preserve"> средства).   </w:t>
      </w:r>
      <w:r w:rsidR="002D2D50" w:rsidRPr="00D20024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Также в каждой школе  имеются все нормативно-правовые  документы, имеющие </w:t>
      </w:r>
      <w:proofErr w:type="gramStart"/>
      <w:r w:rsidR="002D2D50" w:rsidRPr="00D20024">
        <w:rPr>
          <w:rFonts w:ascii="Times New Roman" w:eastAsia="Times New Roman" w:hAnsi="Times New Roman" w:cs="Times New Roman"/>
          <w:color w:val="000000"/>
          <w:sz w:val="28"/>
          <w:szCs w:val="16"/>
        </w:rPr>
        <w:t>контроль  за</w:t>
      </w:r>
      <w:proofErr w:type="gramEnd"/>
      <w:r w:rsidR="002D2D50" w:rsidRPr="00D20024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организацией  горячего питания детей, журнал проверки питания детей  с родителями. </w:t>
      </w:r>
    </w:p>
    <w:p w:rsidR="002D2D50" w:rsidRPr="00876ADB" w:rsidRDefault="00D20024" w:rsidP="00727D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прокуратуры </w:t>
      </w:r>
      <w:r w:rsidR="002D2D50" w:rsidRPr="00E026E4">
        <w:rPr>
          <w:rFonts w:ascii="Times New Roman" w:hAnsi="Times New Roman" w:cs="Times New Roman"/>
          <w:sz w:val="28"/>
          <w:szCs w:val="28"/>
        </w:rPr>
        <w:t xml:space="preserve"> </w:t>
      </w:r>
      <w:r w:rsidR="00876ADB">
        <w:rPr>
          <w:rFonts w:ascii="Times New Roman" w:hAnsi="Times New Roman" w:cs="Times New Roman"/>
          <w:sz w:val="28"/>
          <w:szCs w:val="28"/>
        </w:rPr>
        <w:t xml:space="preserve">не </w:t>
      </w:r>
      <w:r w:rsidR="002D2D50" w:rsidRPr="00E026E4">
        <w:rPr>
          <w:rFonts w:ascii="Times New Roman" w:hAnsi="Times New Roman" w:cs="Times New Roman"/>
          <w:sz w:val="28"/>
          <w:szCs w:val="28"/>
        </w:rPr>
        <w:t>был</w:t>
      </w:r>
      <w:r w:rsidR="002D2D50">
        <w:rPr>
          <w:rFonts w:ascii="Times New Roman" w:hAnsi="Times New Roman" w:cs="Times New Roman"/>
          <w:sz w:val="28"/>
          <w:szCs w:val="28"/>
        </w:rPr>
        <w:t>и провер</w:t>
      </w:r>
      <w:r w:rsidR="00727D91">
        <w:rPr>
          <w:rFonts w:ascii="Times New Roman" w:hAnsi="Times New Roman" w:cs="Times New Roman"/>
          <w:sz w:val="28"/>
          <w:szCs w:val="28"/>
        </w:rPr>
        <w:t>ки</w:t>
      </w:r>
      <w:r w:rsidR="00876ADB">
        <w:rPr>
          <w:rFonts w:ascii="Times New Roman" w:hAnsi="Times New Roman" w:cs="Times New Roman"/>
          <w:sz w:val="28"/>
          <w:szCs w:val="28"/>
        </w:rPr>
        <w:t>.</w:t>
      </w:r>
      <w:r w:rsidR="002D2D50">
        <w:rPr>
          <w:rFonts w:ascii="Times New Roman" w:hAnsi="Times New Roman" w:cs="Times New Roman"/>
          <w:sz w:val="28"/>
          <w:szCs w:val="28"/>
        </w:rPr>
        <w:t xml:space="preserve"> </w:t>
      </w:r>
      <w:r w:rsidR="002D2D50" w:rsidRPr="00E026E4">
        <w:rPr>
          <w:rFonts w:ascii="Times New Roman" w:hAnsi="Times New Roman" w:cs="Times New Roman"/>
          <w:sz w:val="28"/>
          <w:szCs w:val="28"/>
        </w:rPr>
        <w:t xml:space="preserve"> Со</w:t>
      </w:r>
      <w:r w:rsidR="00876ADB">
        <w:rPr>
          <w:rFonts w:ascii="Times New Roman" w:hAnsi="Times New Roman" w:cs="Times New Roman"/>
          <w:sz w:val="28"/>
          <w:szCs w:val="28"/>
        </w:rPr>
        <w:t xml:space="preserve"> стороны администрации </w:t>
      </w:r>
      <w:proofErr w:type="spellStart"/>
      <w:r w:rsidR="00876AD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76ADB">
        <w:rPr>
          <w:rFonts w:ascii="Times New Roman" w:hAnsi="Times New Roman" w:cs="Times New Roman"/>
          <w:sz w:val="28"/>
          <w:szCs w:val="28"/>
        </w:rPr>
        <w:t xml:space="preserve">, </w:t>
      </w:r>
      <w:r w:rsidR="00727D91">
        <w:rPr>
          <w:rFonts w:ascii="Times New Roman" w:hAnsi="Times New Roman" w:cs="Times New Roman"/>
          <w:sz w:val="28"/>
          <w:szCs w:val="28"/>
        </w:rPr>
        <w:t>у</w:t>
      </w:r>
      <w:r w:rsidR="002D2D50" w:rsidRPr="00E026E4">
        <w:rPr>
          <w:rFonts w:ascii="Times New Roman" w:hAnsi="Times New Roman" w:cs="Times New Roman"/>
          <w:sz w:val="28"/>
          <w:szCs w:val="28"/>
        </w:rPr>
        <w:t xml:space="preserve">правления образования были проверки в течение учебного года </w:t>
      </w:r>
      <w:r w:rsidR="00876ADB">
        <w:rPr>
          <w:rFonts w:ascii="Times New Roman" w:hAnsi="Times New Roman" w:cs="Times New Roman"/>
          <w:sz w:val="28"/>
          <w:szCs w:val="28"/>
        </w:rPr>
        <w:t>по 2</w:t>
      </w:r>
      <w:r w:rsidR="002D2D50" w:rsidRPr="00E026E4">
        <w:rPr>
          <w:rFonts w:ascii="Times New Roman" w:hAnsi="Times New Roman" w:cs="Times New Roman"/>
          <w:sz w:val="28"/>
          <w:szCs w:val="28"/>
        </w:rPr>
        <w:t xml:space="preserve"> раза. </w:t>
      </w:r>
      <w:r>
        <w:rPr>
          <w:rFonts w:ascii="Times New Roman" w:hAnsi="Times New Roman" w:cs="Times New Roman"/>
          <w:sz w:val="28"/>
          <w:szCs w:val="28"/>
        </w:rPr>
        <w:t xml:space="preserve">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проведены проверки, в которых г</w:t>
      </w:r>
      <w:r w:rsidR="002D2D50" w:rsidRPr="00E026E4">
        <w:rPr>
          <w:rFonts w:ascii="Times New Roman" w:hAnsi="Times New Roman" w:cs="Times New Roman"/>
          <w:sz w:val="28"/>
          <w:szCs w:val="28"/>
        </w:rPr>
        <w:t>рубых на</w:t>
      </w:r>
      <w:r>
        <w:rPr>
          <w:rFonts w:ascii="Times New Roman" w:hAnsi="Times New Roman" w:cs="Times New Roman"/>
          <w:sz w:val="28"/>
          <w:szCs w:val="28"/>
        </w:rPr>
        <w:t>рушений и замечаний не выявлено, указанные предписания были устранены в срок.</w:t>
      </w:r>
    </w:p>
    <w:p w:rsidR="004B1A52" w:rsidRPr="00D20024" w:rsidRDefault="002D2D50" w:rsidP="005F0A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0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673EA" w:rsidRPr="00D20024">
        <w:rPr>
          <w:rFonts w:ascii="Times New Roman" w:hAnsi="Times New Roman" w:cs="Times New Roman"/>
          <w:sz w:val="28"/>
          <w:szCs w:val="28"/>
        </w:rPr>
        <w:t xml:space="preserve">Во всех общеобразовательных учреждениях </w:t>
      </w:r>
      <w:proofErr w:type="spellStart"/>
      <w:r w:rsidR="009673EA" w:rsidRPr="00D2002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673EA" w:rsidRPr="00D20024">
        <w:rPr>
          <w:rFonts w:ascii="Times New Roman" w:hAnsi="Times New Roman" w:cs="Times New Roman"/>
          <w:sz w:val="28"/>
          <w:szCs w:val="28"/>
        </w:rPr>
        <w:t xml:space="preserve"> согласно приказу Минобразования и науки РТ №953-д от 26.10.2020 г «О порядке доступа законных представителей, обучающихся для контроля </w:t>
      </w:r>
      <w:proofErr w:type="gramStart"/>
      <w:r w:rsidR="009673EA" w:rsidRPr="00D20024">
        <w:rPr>
          <w:rFonts w:ascii="Times New Roman" w:hAnsi="Times New Roman" w:cs="Times New Roman"/>
          <w:sz w:val="28"/>
          <w:szCs w:val="28"/>
        </w:rPr>
        <w:t>качества оказания услуг питания детей</w:t>
      </w:r>
      <w:proofErr w:type="gramEnd"/>
      <w:r w:rsidR="009673EA" w:rsidRPr="00D20024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РТ» созданы родительские комитеты для контроля за качеством питания. </w:t>
      </w:r>
      <w:r w:rsidR="005F0A4B" w:rsidRPr="00D20024">
        <w:rPr>
          <w:rFonts w:ascii="Times New Roman" w:hAnsi="Times New Roman" w:cs="Times New Roman"/>
          <w:sz w:val="28"/>
          <w:szCs w:val="28"/>
        </w:rPr>
        <w:t>По родительскому контролю ежедневно ведутся отзывы и предложения в кн</w:t>
      </w:r>
      <w:r w:rsidR="00727D91">
        <w:rPr>
          <w:rFonts w:ascii="Times New Roman" w:hAnsi="Times New Roman" w:cs="Times New Roman"/>
          <w:sz w:val="28"/>
          <w:szCs w:val="28"/>
        </w:rPr>
        <w:t>иге посещения школьной столовой</w:t>
      </w:r>
      <w:r w:rsidR="009673EA" w:rsidRPr="00D20024">
        <w:rPr>
          <w:rFonts w:ascii="Times New Roman" w:hAnsi="Times New Roman" w:cs="Times New Roman"/>
          <w:sz w:val="28"/>
          <w:szCs w:val="28"/>
        </w:rPr>
        <w:t>.</w:t>
      </w:r>
    </w:p>
    <w:p w:rsidR="00226F8A" w:rsidRPr="00ED1E57" w:rsidRDefault="002D2D50" w:rsidP="0022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1E57">
        <w:rPr>
          <w:rFonts w:ascii="Times New Roman" w:eastAsia="Times New Roman" w:hAnsi="Times New Roman" w:cs="Times New Roman"/>
          <w:color w:val="000000"/>
          <w:sz w:val="28"/>
          <w:szCs w:val="16"/>
        </w:rPr>
        <w:t>В</w:t>
      </w:r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школах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кожууна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начали постепенно </w:t>
      </w:r>
      <w:r w:rsidR="00226F8A" w:rsidRPr="003C7A8D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организовать </w:t>
      </w:r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горячее питание для обучающихся 5-11 классов из социально-незащищенных семей, всего по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кожууну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бесплатным </w:t>
      </w:r>
      <w:r w:rsidR="00ED1E57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льготным </w:t>
      </w:r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горячим питанием охвачены 89 школьников  5-11 классов, из них в МБОУ СОШ №1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с</w:t>
      </w:r>
      <w:proofErr w:type="gram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.М</w:t>
      </w:r>
      <w:proofErr w:type="gram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угур-Аксы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в день 10  школьников, в МБОУ СОШ №2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с.Мугур-Аксы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– 20, в МБОУ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Моген-Буренской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СОШ 45 детей чабанов, из малообеспеченных, социально-опасных семей. На территории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Монгун-Тайгинского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кожууна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обеспечением бесплатным горячим питанием школьников также  охватывает 14 школьников в стационарном отделении ГБУ «Центр социальной помощи семье и детям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Монгун-Тайгинского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кожууна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». По состоянию на 26.04.21г на территории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Монгун-Тайгинского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proofErr w:type="spellStart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>кожууна</w:t>
      </w:r>
      <w:proofErr w:type="spellEnd"/>
      <w:r w:rsidR="00226F8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 всего </w:t>
      </w:r>
      <w:r w:rsidR="00226F8A" w:rsidRPr="00ED1E57">
        <w:rPr>
          <w:rFonts w:ascii="Times New Roman" w:eastAsia="Times New Roman" w:hAnsi="Times New Roman" w:cs="Times New Roman"/>
          <w:sz w:val="28"/>
          <w:szCs w:val="16"/>
        </w:rPr>
        <w:t xml:space="preserve">бесплатным горячим питанием обеспечены  609 (54%) школьников. </w:t>
      </w:r>
      <w:proofErr w:type="gramStart"/>
      <w:r w:rsidR="00226F8A" w:rsidRPr="00ED1E57">
        <w:rPr>
          <w:rFonts w:ascii="Times New Roman" w:eastAsia="Times New Roman" w:hAnsi="Times New Roman" w:cs="Times New Roman"/>
          <w:sz w:val="28"/>
          <w:szCs w:val="16"/>
        </w:rPr>
        <w:t xml:space="preserve">Всего во всех общеобразовательных организациях </w:t>
      </w:r>
      <w:proofErr w:type="spellStart"/>
      <w:r w:rsidR="00226F8A" w:rsidRPr="00ED1E57">
        <w:rPr>
          <w:rFonts w:ascii="Times New Roman" w:eastAsia="Times New Roman" w:hAnsi="Times New Roman" w:cs="Times New Roman"/>
          <w:sz w:val="28"/>
          <w:szCs w:val="16"/>
        </w:rPr>
        <w:t>кожууна</w:t>
      </w:r>
      <w:proofErr w:type="spellEnd"/>
      <w:r w:rsidR="00226F8A" w:rsidRPr="00ED1E57">
        <w:rPr>
          <w:rFonts w:ascii="Times New Roman" w:eastAsia="Times New Roman" w:hAnsi="Times New Roman" w:cs="Times New Roman"/>
          <w:sz w:val="28"/>
          <w:szCs w:val="16"/>
        </w:rPr>
        <w:t xml:space="preserve">  горячим питанием  охвачены 1038(92%) школьников (1-4 кл-507,531 школьников питаются в школьных столовых за счет родительских средств 1 раз. </w:t>
      </w:r>
      <w:proofErr w:type="gramEnd"/>
    </w:p>
    <w:p w:rsidR="005F0A4B" w:rsidRPr="00727D91" w:rsidRDefault="005F0A4B" w:rsidP="00226F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D91">
        <w:rPr>
          <w:rFonts w:ascii="Times New Roman" w:hAnsi="Times New Roman" w:cs="Times New Roman"/>
          <w:sz w:val="28"/>
          <w:szCs w:val="28"/>
        </w:rPr>
        <w:t xml:space="preserve"> </w:t>
      </w:r>
      <w:r w:rsidR="00226F8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7D91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Pr="00727D91">
        <w:rPr>
          <w:rFonts w:ascii="Times New Roman" w:eastAsia="Calibri" w:hAnsi="Times New Roman" w:cs="Times New Roman"/>
          <w:sz w:val="28"/>
          <w:szCs w:val="28"/>
        </w:rPr>
        <w:t xml:space="preserve">острых проблем в нашем </w:t>
      </w:r>
      <w:proofErr w:type="spellStart"/>
      <w:r w:rsidRPr="00727D91">
        <w:rPr>
          <w:rFonts w:ascii="Times New Roman" w:eastAsia="Calibri" w:hAnsi="Times New Roman" w:cs="Times New Roman"/>
          <w:sz w:val="28"/>
          <w:szCs w:val="28"/>
        </w:rPr>
        <w:t>кожууне</w:t>
      </w:r>
      <w:proofErr w:type="spellEnd"/>
      <w:r w:rsidRPr="00727D91">
        <w:rPr>
          <w:rFonts w:ascii="Times New Roman" w:eastAsia="Calibri" w:hAnsi="Times New Roman" w:cs="Times New Roman"/>
          <w:sz w:val="28"/>
          <w:szCs w:val="28"/>
        </w:rPr>
        <w:t xml:space="preserve">  является  отсутствие постоянного электричества   в малокомплектной начальной школе  в  </w:t>
      </w:r>
      <w:proofErr w:type="spellStart"/>
      <w:r w:rsidRPr="00727D9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727D9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727D91">
        <w:rPr>
          <w:rFonts w:ascii="Times New Roman" w:eastAsia="Calibri" w:hAnsi="Times New Roman" w:cs="Times New Roman"/>
          <w:sz w:val="28"/>
          <w:szCs w:val="28"/>
        </w:rPr>
        <w:t>оолайлыг</w:t>
      </w:r>
      <w:proofErr w:type="spellEnd"/>
      <w:r w:rsidRPr="00727D91">
        <w:rPr>
          <w:rFonts w:ascii="Times New Roman" w:eastAsia="Calibri" w:hAnsi="Times New Roman" w:cs="Times New Roman"/>
          <w:sz w:val="28"/>
          <w:szCs w:val="28"/>
        </w:rPr>
        <w:t xml:space="preserve"> (МБОУ </w:t>
      </w:r>
      <w:proofErr w:type="spellStart"/>
      <w:r w:rsidRPr="00727D91">
        <w:rPr>
          <w:rFonts w:ascii="Times New Roman" w:eastAsia="Calibri" w:hAnsi="Times New Roman" w:cs="Times New Roman"/>
          <w:sz w:val="28"/>
          <w:szCs w:val="28"/>
        </w:rPr>
        <w:t>Тоолайлыгская</w:t>
      </w:r>
      <w:proofErr w:type="spellEnd"/>
      <w:r w:rsidRPr="00727D91">
        <w:rPr>
          <w:rFonts w:ascii="Times New Roman" w:eastAsia="Calibri" w:hAnsi="Times New Roman" w:cs="Times New Roman"/>
          <w:sz w:val="28"/>
          <w:szCs w:val="28"/>
        </w:rPr>
        <w:t xml:space="preserve"> НОШ), в котором обучаются 24 школьников 1-4 классов.     Из-за отдаленности от районного центра, труднодоступности, высокогорья  в данном поселке отсутствует  постоянное электричество. На сегодняшний день электричество подают только  по графику </w:t>
      </w:r>
      <w:proofErr w:type="gramStart"/>
      <w:r w:rsidRPr="00727D9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27D91">
        <w:rPr>
          <w:rFonts w:ascii="Times New Roman" w:eastAsia="Calibri" w:hAnsi="Times New Roman" w:cs="Times New Roman"/>
          <w:sz w:val="28"/>
          <w:szCs w:val="28"/>
        </w:rPr>
        <w:t xml:space="preserve">в утреннее время от 7-9 часов, в вечернее время от 19.00 до 23.00ч)  с использованием топлива в дизель - генераторе с малой мощности. Проблема состоит в том, что для организации качественного и полноценного питания для школьников невозможно нормально использовать холодильные, морозильные оборудования, жарочные шкафы. Поэтому на федеральном уровне предлагаем решить вопрос  о подключении линии электроэнергии и интернет связи.  </w:t>
      </w:r>
    </w:p>
    <w:p w:rsidR="00AA2321" w:rsidRPr="00ED2244" w:rsidRDefault="00AA2321" w:rsidP="00D337EB">
      <w:pPr>
        <w:spacing w:after="0" w:line="276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AA2321" w:rsidRPr="00ED2244" w:rsidSect="00BC64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2FC"/>
    <w:multiLevelType w:val="hybridMultilevel"/>
    <w:tmpl w:val="56B26A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92A"/>
    <w:multiLevelType w:val="hybridMultilevel"/>
    <w:tmpl w:val="F94E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77817"/>
    <w:multiLevelType w:val="hybridMultilevel"/>
    <w:tmpl w:val="33187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004CB"/>
    <w:multiLevelType w:val="hybridMultilevel"/>
    <w:tmpl w:val="18F8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5486C"/>
    <w:multiLevelType w:val="hybridMultilevel"/>
    <w:tmpl w:val="18F8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B0142"/>
    <w:multiLevelType w:val="hybridMultilevel"/>
    <w:tmpl w:val="5A1662FA"/>
    <w:lvl w:ilvl="0" w:tplc="570AA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480357"/>
    <w:multiLevelType w:val="hybridMultilevel"/>
    <w:tmpl w:val="943AE64A"/>
    <w:lvl w:ilvl="0" w:tplc="F9A4D6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F2D7099"/>
    <w:multiLevelType w:val="hybridMultilevel"/>
    <w:tmpl w:val="05D870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F438D"/>
    <w:multiLevelType w:val="hybridMultilevel"/>
    <w:tmpl w:val="4E5A4254"/>
    <w:lvl w:ilvl="0" w:tplc="5FCA408A">
      <w:start w:val="1"/>
      <w:numFmt w:val="decimal"/>
      <w:lvlText w:val="%1."/>
      <w:lvlJc w:val="left"/>
      <w:pPr>
        <w:ind w:left="1482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367"/>
    <w:rsid w:val="0002778C"/>
    <w:rsid w:val="0003485A"/>
    <w:rsid w:val="0003776E"/>
    <w:rsid w:val="00046BFF"/>
    <w:rsid w:val="00083EFA"/>
    <w:rsid w:val="000E1AED"/>
    <w:rsid w:val="000E4B7B"/>
    <w:rsid w:val="000E4D68"/>
    <w:rsid w:val="000E597A"/>
    <w:rsid w:val="000E60DA"/>
    <w:rsid w:val="000F408D"/>
    <w:rsid w:val="001018F9"/>
    <w:rsid w:val="001175AF"/>
    <w:rsid w:val="00160520"/>
    <w:rsid w:val="001845B3"/>
    <w:rsid w:val="00194332"/>
    <w:rsid w:val="001B4E1B"/>
    <w:rsid w:val="001D47E9"/>
    <w:rsid w:val="00226F8A"/>
    <w:rsid w:val="0024331E"/>
    <w:rsid w:val="00293D79"/>
    <w:rsid w:val="002B023F"/>
    <w:rsid w:val="002B4714"/>
    <w:rsid w:val="002D2D50"/>
    <w:rsid w:val="002F5FA1"/>
    <w:rsid w:val="00366F29"/>
    <w:rsid w:val="003B5BA4"/>
    <w:rsid w:val="00401749"/>
    <w:rsid w:val="00413AAE"/>
    <w:rsid w:val="00427934"/>
    <w:rsid w:val="0043500E"/>
    <w:rsid w:val="00466C14"/>
    <w:rsid w:val="00493E41"/>
    <w:rsid w:val="004A7621"/>
    <w:rsid w:val="004B1A52"/>
    <w:rsid w:val="00514DEE"/>
    <w:rsid w:val="00560B34"/>
    <w:rsid w:val="005745CB"/>
    <w:rsid w:val="00597994"/>
    <w:rsid w:val="005A28E0"/>
    <w:rsid w:val="005B3270"/>
    <w:rsid w:val="005F0A4B"/>
    <w:rsid w:val="00631B92"/>
    <w:rsid w:val="0066207F"/>
    <w:rsid w:val="00680B5A"/>
    <w:rsid w:val="00691E37"/>
    <w:rsid w:val="006E7E50"/>
    <w:rsid w:val="00700EEC"/>
    <w:rsid w:val="00716AD9"/>
    <w:rsid w:val="00727D91"/>
    <w:rsid w:val="00771F3C"/>
    <w:rsid w:val="00781FA9"/>
    <w:rsid w:val="007B3208"/>
    <w:rsid w:val="007B6F40"/>
    <w:rsid w:val="007F58E9"/>
    <w:rsid w:val="00806381"/>
    <w:rsid w:val="00815A31"/>
    <w:rsid w:val="00824467"/>
    <w:rsid w:val="00854F82"/>
    <w:rsid w:val="00876ADB"/>
    <w:rsid w:val="0087779A"/>
    <w:rsid w:val="0088460D"/>
    <w:rsid w:val="008B7B62"/>
    <w:rsid w:val="008D0EFB"/>
    <w:rsid w:val="008D4F3A"/>
    <w:rsid w:val="008E52EB"/>
    <w:rsid w:val="00921AFD"/>
    <w:rsid w:val="0092357D"/>
    <w:rsid w:val="009673EA"/>
    <w:rsid w:val="00991BDC"/>
    <w:rsid w:val="009932D0"/>
    <w:rsid w:val="00993F23"/>
    <w:rsid w:val="009A11BC"/>
    <w:rsid w:val="009B1306"/>
    <w:rsid w:val="009D1A7C"/>
    <w:rsid w:val="009F5402"/>
    <w:rsid w:val="00A11323"/>
    <w:rsid w:val="00A11F1D"/>
    <w:rsid w:val="00A36180"/>
    <w:rsid w:val="00A45D38"/>
    <w:rsid w:val="00A55B82"/>
    <w:rsid w:val="00A62F0C"/>
    <w:rsid w:val="00A76AEE"/>
    <w:rsid w:val="00A8225E"/>
    <w:rsid w:val="00A92C18"/>
    <w:rsid w:val="00A952C5"/>
    <w:rsid w:val="00AA2321"/>
    <w:rsid w:val="00AB6BCD"/>
    <w:rsid w:val="00AC1C59"/>
    <w:rsid w:val="00B01EB9"/>
    <w:rsid w:val="00B22B58"/>
    <w:rsid w:val="00B52367"/>
    <w:rsid w:val="00B750DE"/>
    <w:rsid w:val="00B76953"/>
    <w:rsid w:val="00BA5CE2"/>
    <w:rsid w:val="00BB0160"/>
    <w:rsid w:val="00BC6432"/>
    <w:rsid w:val="00BC73AD"/>
    <w:rsid w:val="00BE0724"/>
    <w:rsid w:val="00C06EEA"/>
    <w:rsid w:val="00C25C04"/>
    <w:rsid w:val="00C34825"/>
    <w:rsid w:val="00C830A3"/>
    <w:rsid w:val="00C8410F"/>
    <w:rsid w:val="00CB7B28"/>
    <w:rsid w:val="00CD1856"/>
    <w:rsid w:val="00D16C3E"/>
    <w:rsid w:val="00D20024"/>
    <w:rsid w:val="00D27356"/>
    <w:rsid w:val="00D337EB"/>
    <w:rsid w:val="00D37914"/>
    <w:rsid w:val="00D529CD"/>
    <w:rsid w:val="00D66711"/>
    <w:rsid w:val="00DA771B"/>
    <w:rsid w:val="00E016B7"/>
    <w:rsid w:val="00E026E4"/>
    <w:rsid w:val="00E6143F"/>
    <w:rsid w:val="00E81CB0"/>
    <w:rsid w:val="00E81F0B"/>
    <w:rsid w:val="00EA62E0"/>
    <w:rsid w:val="00EA6319"/>
    <w:rsid w:val="00EB65DB"/>
    <w:rsid w:val="00ED1E57"/>
    <w:rsid w:val="00ED2244"/>
    <w:rsid w:val="00ED7D6F"/>
    <w:rsid w:val="00F12AB4"/>
    <w:rsid w:val="00F27CEC"/>
    <w:rsid w:val="00F755AF"/>
    <w:rsid w:val="00F91544"/>
    <w:rsid w:val="00FA0B32"/>
    <w:rsid w:val="00FC2618"/>
    <w:rsid w:val="00FD474C"/>
    <w:rsid w:val="00FE551A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460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1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B6F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4B1A52"/>
    <w:pPr>
      <w:ind w:left="720"/>
      <w:contextualSpacing/>
    </w:pPr>
  </w:style>
  <w:style w:type="paragraph" w:styleId="a8">
    <w:name w:val="No Spacing"/>
    <w:uiPriority w:val="1"/>
    <w:qFormat/>
    <w:rsid w:val="001D47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Олча</dc:creator>
  <cp:keywords/>
  <dc:description/>
  <cp:lastModifiedBy>method</cp:lastModifiedBy>
  <cp:revision>63</cp:revision>
  <cp:lastPrinted>2021-05-16T11:13:00Z</cp:lastPrinted>
  <dcterms:created xsi:type="dcterms:W3CDTF">2018-01-05T13:21:00Z</dcterms:created>
  <dcterms:modified xsi:type="dcterms:W3CDTF">2021-05-16T11:22:00Z</dcterms:modified>
</cp:coreProperties>
</file>