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0F54F0" w:rsidP="00FA0647">
      <w:pPr>
        <w:jc w:val="center"/>
        <w:rPr>
          <w:b/>
          <w:sz w:val="28"/>
          <w:szCs w:val="28"/>
        </w:rPr>
      </w:pPr>
      <w:r w:rsidRPr="000F54F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>
              <w:txbxContent>
                <w:p w:rsidR="00FA0647" w:rsidRPr="00665B95" w:rsidRDefault="00FA064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Pr="000F54F0">
        <w:rPr>
          <w:noProof/>
        </w:rPr>
        <w:pict>
          <v:shape id="Поле 3" o:spid="_x0000_s1027" type="#_x0000_t202" style="position:absolute;left:0;text-align:left;margin-left:-4.2pt;margin-top:-16.2pt;width:205.4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>
              <w:txbxContent>
                <w:p w:rsidR="00FA0647" w:rsidRPr="00665B95" w:rsidRDefault="00FA0647" w:rsidP="00FA0647">
                  <w:pPr>
                    <w:jc w:val="center"/>
                    <w:rPr>
                      <w:szCs w:val="28"/>
                    </w:rPr>
                  </w:pPr>
                  <w:r w:rsidRPr="00665B95">
                    <w:rPr>
                      <w:sz w:val="22"/>
                    </w:rPr>
                    <w:t>«ТЫВА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0647">
        <w:rPr>
          <w:b/>
          <w:sz w:val="28"/>
          <w:szCs w:val="28"/>
        </w:rPr>
        <w:t xml:space="preserve"> 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542384" w:rsidRDefault="00542384" w:rsidP="00FA0647">
      <w:pPr>
        <w:jc w:val="center"/>
        <w:rPr>
          <w:sz w:val="28"/>
          <w:szCs w:val="28"/>
        </w:rPr>
      </w:pPr>
    </w:p>
    <w:p w:rsidR="004B2BF3" w:rsidRDefault="004B2BF3" w:rsidP="00FA0647">
      <w:pPr>
        <w:jc w:val="center"/>
        <w:rPr>
          <w:sz w:val="28"/>
          <w:szCs w:val="28"/>
        </w:rPr>
      </w:pPr>
    </w:p>
    <w:p w:rsidR="00FA0647" w:rsidRPr="00803A89" w:rsidRDefault="00FA0647" w:rsidP="00FA0647">
      <w:pPr>
        <w:jc w:val="center"/>
        <w:rPr>
          <w:sz w:val="28"/>
          <w:szCs w:val="28"/>
          <w:u w:val="single"/>
        </w:rPr>
      </w:pPr>
      <w:r w:rsidRPr="00A8089B">
        <w:rPr>
          <w:sz w:val="28"/>
          <w:szCs w:val="28"/>
        </w:rPr>
        <w:t>ПРИКАЗ №</w:t>
      </w:r>
      <w:r w:rsidR="00FA7A68">
        <w:rPr>
          <w:sz w:val="28"/>
          <w:szCs w:val="28"/>
        </w:rPr>
        <w:t xml:space="preserve">  </w:t>
      </w:r>
      <w:r w:rsidR="006E2A1C">
        <w:rPr>
          <w:sz w:val="28"/>
          <w:szCs w:val="28"/>
          <w:u w:val="single"/>
        </w:rPr>
        <w:t>223</w:t>
      </w:r>
    </w:p>
    <w:p w:rsidR="00FA0647" w:rsidRPr="00A8089B" w:rsidRDefault="00FA0647" w:rsidP="00FA0647">
      <w:pPr>
        <w:rPr>
          <w:sz w:val="28"/>
          <w:szCs w:val="28"/>
        </w:rPr>
      </w:pPr>
    </w:p>
    <w:p w:rsidR="00FA0647" w:rsidRPr="00A8089B" w:rsidRDefault="00805A2F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="006E2A1C">
        <w:rPr>
          <w:sz w:val="28"/>
          <w:szCs w:val="28"/>
        </w:rPr>
        <w:t>2</w:t>
      </w:r>
      <w:r w:rsidR="00D510A1">
        <w:rPr>
          <w:sz w:val="28"/>
          <w:szCs w:val="28"/>
        </w:rPr>
        <w:t>7</w:t>
      </w:r>
      <w:r>
        <w:rPr>
          <w:sz w:val="28"/>
          <w:szCs w:val="28"/>
        </w:rPr>
        <w:t>_»</w:t>
      </w:r>
      <w:r w:rsidR="006E2A1C">
        <w:rPr>
          <w:sz w:val="28"/>
          <w:szCs w:val="28"/>
        </w:rPr>
        <w:t xml:space="preserve"> но</w:t>
      </w:r>
      <w:r w:rsidR="00D510A1">
        <w:rPr>
          <w:sz w:val="28"/>
          <w:szCs w:val="28"/>
        </w:rPr>
        <w:t>ября  2020</w:t>
      </w:r>
      <w:r w:rsidR="00FE0DAC">
        <w:rPr>
          <w:sz w:val="28"/>
          <w:szCs w:val="28"/>
        </w:rPr>
        <w:t>г</w:t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  <w:t xml:space="preserve">   </w:t>
      </w:r>
      <w:r w:rsidR="00FA0647" w:rsidRPr="00A8089B">
        <w:rPr>
          <w:sz w:val="28"/>
          <w:szCs w:val="28"/>
        </w:rPr>
        <w:t xml:space="preserve">       с. Мугур-Аксы</w:t>
      </w:r>
    </w:p>
    <w:p w:rsidR="00542384" w:rsidRPr="00A8089B" w:rsidRDefault="00542384" w:rsidP="00FA0647">
      <w:pPr>
        <w:jc w:val="both"/>
        <w:rPr>
          <w:b/>
          <w:sz w:val="28"/>
          <w:szCs w:val="28"/>
        </w:rPr>
      </w:pPr>
    </w:p>
    <w:p w:rsidR="006E2A1C" w:rsidRDefault="00FA0647" w:rsidP="006E2A1C">
      <w:pPr>
        <w:jc w:val="center"/>
        <w:rPr>
          <w:b/>
          <w:color w:val="000000"/>
          <w:sz w:val="28"/>
          <w:szCs w:val="28"/>
        </w:rPr>
      </w:pPr>
      <w:r w:rsidRPr="00A8089B">
        <w:rPr>
          <w:b/>
          <w:sz w:val="28"/>
          <w:szCs w:val="28"/>
        </w:rPr>
        <w:t>«О</w:t>
      </w:r>
      <w:r w:rsidR="00F95A73">
        <w:rPr>
          <w:b/>
          <w:sz w:val="28"/>
          <w:szCs w:val="28"/>
        </w:rPr>
        <w:t>б</w:t>
      </w:r>
      <w:r w:rsidRPr="00A8089B">
        <w:rPr>
          <w:b/>
          <w:sz w:val="28"/>
          <w:szCs w:val="28"/>
        </w:rPr>
        <w:t xml:space="preserve">  </w:t>
      </w:r>
      <w:r w:rsidR="0071421C">
        <w:rPr>
          <w:b/>
          <w:sz w:val="28"/>
          <w:szCs w:val="28"/>
        </w:rPr>
        <w:t xml:space="preserve">утверждении </w:t>
      </w:r>
      <w:r w:rsidR="006E2A1C" w:rsidRPr="006E2A1C">
        <w:rPr>
          <w:b/>
          <w:bCs/>
          <w:color w:val="000000"/>
          <w:sz w:val="28"/>
          <w:szCs w:val="28"/>
        </w:rPr>
        <w:t>План</w:t>
      </w:r>
      <w:r w:rsidR="006E2A1C">
        <w:rPr>
          <w:b/>
          <w:bCs/>
          <w:color w:val="000000"/>
          <w:sz w:val="28"/>
          <w:szCs w:val="28"/>
        </w:rPr>
        <w:t>а</w:t>
      </w:r>
      <w:r w:rsidR="006E2A1C" w:rsidRPr="006E2A1C">
        <w:rPr>
          <w:b/>
          <w:bCs/>
          <w:color w:val="000000"/>
          <w:sz w:val="28"/>
          <w:szCs w:val="28"/>
        </w:rPr>
        <w:t xml:space="preserve"> мероприятий («дорожная карта)</w:t>
      </w:r>
      <w:r w:rsidR="006E2A1C" w:rsidRPr="006E2A1C">
        <w:rPr>
          <w:b/>
          <w:color w:val="000000"/>
          <w:sz w:val="28"/>
          <w:szCs w:val="28"/>
        </w:rPr>
        <w:br/>
        <w:t xml:space="preserve"> управления образования Монгун-Тайгинского кожууна                                                                                                      по реализации образовательных программ начального общего и основного</w:t>
      </w:r>
      <w:r w:rsidR="006E2A1C" w:rsidRPr="006E2A1C">
        <w:rPr>
          <w:b/>
          <w:color w:val="000000"/>
          <w:sz w:val="28"/>
          <w:szCs w:val="28"/>
        </w:rPr>
        <w:br/>
        <w:t>общего образования в общеобразовательных организациях на основе</w:t>
      </w:r>
      <w:r w:rsidR="006E2A1C" w:rsidRPr="006E2A1C">
        <w:rPr>
          <w:b/>
          <w:color w:val="000000"/>
          <w:sz w:val="28"/>
          <w:szCs w:val="28"/>
        </w:rPr>
        <w:br/>
        <w:t>результатов ВПР, проведенных в сентябре-октябре 2020 г.</w:t>
      </w:r>
      <w:r w:rsidR="004B2BF3">
        <w:rPr>
          <w:b/>
          <w:color w:val="000000"/>
          <w:sz w:val="28"/>
          <w:szCs w:val="28"/>
        </w:rPr>
        <w:t>»</w:t>
      </w:r>
    </w:p>
    <w:p w:rsidR="006E2A1C" w:rsidRPr="006E2A1C" w:rsidRDefault="006E2A1C" w:rsidP="006E2A1C">
      <w:pPr>
        <w:jc w:val="center"/>
        <w:rPr>
          <w:b/>
          <w:color w:val="000000"/>
          <w:sz w:val="28"/>
          <w:szCs w:val="28"/>
        </w:rPr>
      </w:pPr>
    </w:p>
    <w:p w:rsidR="00803A89" w:rsidRDefault="00C1219F" w:rsidP="00174322">
      <w:pPr>
        <w:spacing w:line="276" w:lineRule="auto"/>
        <w:ind w:left="709"/>
        <w:jc w:val="both"/>
        <w:rPr>
          <w:sz w:val="28"/>
          <w:szCs w:val="28"/>
        </w:rPr>
      </w:pPr>
      <w:r w:rsidRPr="00A8089B">
        <w:rPr>
          <w:sz w:val="28"/>
          <w:szCs w:val="28"/>
        </w:rPr>
        <w:tab/>
      </w:r>
      <w:r w:rsidR="006E2A1C">
        <w:rPr>
          <w:sz w:val="28"/>
          <w:szCs w:val="28"/>
        </w:rPr>
        <w:t xml:space="preserve">Во исполнение писем Министерства  просвещения Российской Федерации от 19 ноября 2020 года № ВБ-214/03 «О методических рекомендациях», </w:t>
      </w:r>
      <w:r w:rsidR="00174322" w:rsidRPr="00174322">
        <w:rPr>
          <w:sz w:val="28"/>
          <w:szCs w:val="28"/>
        </w:rPr>
        <w:t xml:space="preserve"> Министерства образования и науки Республики Тыва </w:t>
      </w:r>
      <w:r w:rsidR="006E2A1C">
        <w:rPr>
          <w:sz w:val="28"/>
          <w:szCs w:val="28"/>
        </w:rPr>
        <w:t xml:space="preserve">от 24 ноября </w:t>
      </w:r>
      <w:r w:rsidR="006E2A1C" w:rsidRPr="00174322">
        <w:rPr>
          <w:sz w:val="28"/>
          <w:szCs w:val="28"/>
        </w:rPr>
        <w:t xml:space="preserve"> 2020 года </w:t>
      </w:r>
      <w:r w:rsidR="00174322" w:rsidRPr="00174322">
        <w:rPr>
          <w:sz w:val="28"/>
          <w:szCs w:val="28"/>
        </w:rPr>
        <w:t xml:space="preserve">№ </w:t>
      </w:r>
      <w:r w:rsidR="006E2A1C">
        <w:rPr>
          <w:sz w:val="28"/>
          <w:szCs w:val="28"/>
        </w:rPr>
        <w:t xml:space="preserve">10419, </w:t>
      </w:r>
    </w:p>
    <w:p w:rsidR="00FA0647" w:rsidRPr="00A8089B" w:rsidRDefault="00C1219F" w:rsidP="00FE0DAC">
      <w:pPr>
        <w:spacing w:line="276" w:lineRule="auto"/>
        <w:ind w:left="709" w:firstLine="709"/>
        <w:jc w:val="both"/>
        <w:rPr>
          <w:sz w:val="28"/>
          <w:szCs w:val="28"/>
        </w:rPr>
      </w:pPr>
      <w:r w:rsidRPr="00A8089B">
        <w:rPr>
          <w:sz w:val="28"/>
          <w:szCs w:val="28"/>
        </w:rPr>
        <w:t>П</w:t>
      </w:r>
      <w:r w:rsidR="00450417">
        <w:rPr>
          <w:sz w:val="28"/>
          <w:szCs w:val="28"/>
        </w:rPr>
        <w:t xml:space="preserve">РИКАЗЫВАЮ: </w:t>
      </w:r>
    </w:p>
    <w:p w:rsidR="006E2A1C" w:rsidRPr="006E2A1C" w:rsidRDefault="006E2A1C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Pr="006E2A1C">
        <w:rPr>
          <w:bCs/>
          <w:color w:val="000000"/>
          <w:sz w:val="28"/>
          <w:szCs w:val="28"/>
        </w:rPr>
        <w:t>План мероприятий («дорожная карта)</w:t>
      </w:r>
      <w:r w:rsidRPr="006E2A1C">
        <w:rPr>
          <w:b/>
          <w:bCs/>
          <w:color w:val="000000"/>
          <w:sz w:val="28"/>
          <w:szCs w:val="28"/>
        </w:rPr>
        <w:t xml:space="preserve"> у</w:t>
      </w:r>
      <w:r w:rsidRPr="006E2A1C">
        <w:rPr>
          <w:color w:val="000000"/>
          <w:sz w:val="28"/>
          <w:szCs w:val="28"/>
        </w:rPr>
        <w:t>правления образования Монгун-Тайгинского кожууна                                                                                                      по реализации образовательных программ начального общего и основного</w:t>
      </w:r>
      <w:r w:rsidRPr="006E2A1C">
        <w:rPr>
          <w:color w:val="000000"/>
          <w:sz w:val="28"/>
          <w:szCs w:val="28"/>
        </w:rPr>
        <w:br/>
        <w:t>общего образования в общеобразовательных организациях на основе</w:t>
      </w:r>
      <w:r w:rsidRPr="006E2A1C">
        <w:rPr>
          <w:color w:val="000000"/>
          <w:sz w:val="28"/>
          <w:szCs w:val="28"/>
        </w:rPr>
        <w:br/>
        <w:t>результатов ВПР, проведенных в сентябре-октябре 2020 г.</w:t>
      </w:r>
      <w:r>
        <w:rPr>
          <w:color w:val="000000"/>
          <w:sz w:val="28"/>
          <w:szCs w:val="28"/>
        </w:rPr>
        <w:t xml:space="preserve"> (приложение 1). </w:t>
      </w:r>
    </w:p>
    <w:p w:rsidR="00174322" w:rsidRDefault="00174322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Методическому отделу (Маадыр С.Д.):</w:t>
      </w:r>
    </w:p>
    <w:p w:rsidR="00292AE5" w:rsidRDefault="00174322" w:rsidP="00174322">
      <w:pPr>
        <w:pStyle w:val="a9"/>
        <w:spacing w:line="276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довести настоящий приказ до сведения руководителей </w:t>
      </w:r>
      <w:r w:rsidR="004B2BF3">
        <w:rPr>
          <w:sz w:val="28"/>
          <w:szCs w:val="28"/>
        </w:rPr>
        <w:t>обще</w:t>
      </w:r>
      <w:r w:rsidR="00292AE5">
        <w:rPr>
          <w:sz w:val="28"/>
          <w:szCs w:val="28"/>
        </w:rPr>
        <w:t>образовательных организаций;</w:t>
      </w:r>
    </w:p>
    <w:p w:rsidR="006E2A1C" w:rsidRPr="006E2A1C" w:rsidRDefault="00292AE5" w:rsidP="006E2A1C">
      <w:pPr>
        <w:ind w:left="708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обеспечить реализацию </w:t>
      </w:r>
      <w:r w:rsidR="006E2A1C" w:rsidRPr="006E2A1C">
        <w:rPr>
          <w:bCs/>
          <w:color w:val="000000"/>
          <w:sz w:val="28"/>
          <w:szCs w:val="28"/>
        </w:rPr>
        <w:t>Плана мероприятий («дорожная карта)</w:t>
      </w:r>
      <w:r w:rsidR="006E2A1C" w:rsidRPr="006E2A1C">
        <w:rPr>
          <w:color w:val="000000"/>
          <w:sz w:val="28"/>
          <w:szCs w:val="28"/>
        </w:rPr>
        <w:t xml:space="preserve"> управления образования Монгун-Тайгинского кожууна                                                                                                      по реализации образовательных программ начального общего и основного</w:t>
      </w:r>
      <w:r w:rsidR="006E2A1C" w:rsidRPr="006E2A1C">
        <w:rPr>
          <w:color w:val="000000"/>
          <w:sz w:val="28"/>
          <w:szCs w:val="28"/>
        </w:rPr>
        <w:br/>
        <w:t>общего образования в общеобразовательных организациях на основе</w:t>
      </w:r>
      <w:r w:rsidR="006E2A1C" w:rsidRPr="006E2A1C">
        <w:rPr>
          <w:color w:val="000000"/>
          <w:sz w:val="28"/>
          <w:szCs w:val="28"/>
        </w:rPr>
        <w:br/>
        <w:t>результатов ВПР, проведенных в сентябре-октябре 2020 г.</w:t>
      </w:r>
      <w:r w:rsidR="006E2A1C">
        <w:rPr>
          <w:color w:val="000000"/>
          <w:sz w:val="28"/>
          <w:szCs w:val="28"/>
        </w:rPr>
        <w:t xml:space="preserve"> в </w:t>
      </w:r>
      <w:r w:rsidR="006E2A1C">
        <w:rPr>
          <w:sz w:val="28"/>
          <w:szCs w:val="28"/>
        </w:rPr>
        <w:t>установленные сроки.</w:t>
      </w:r>
    </w:p>
    <w:p w:rsidR="00292AE5" w:rsidRDefault="00292AE5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4B2BF3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образовательных организаций (Демиржан А.Б., Олчей Э.Э., Комбу О.С.):</w:t>
      </w:r>
    </w:p>
    <w:p w:rsidR="00292AE5" w:rsidRDefault="00292AE5" w:rsidP="00292AE5">
      <w:pPr>
        <w:pStyle w:val="a9"/>
        <w:spacing w:line="276" w:lineRule="auto"/>
        <w:ind w:left="1620" w:hanging="486"/>
        <w:jc w:val="both"/>
        <w:rPr>
          <w:sz w:val="28"/>
          <w:szCs w:val="28"/>
        </w:rPr>
      </w:pPr>
      <w:r>
        <w:rPr>
          <w:sz w:val="28"/>
          <w:szCs w:val="28"/>
        </w:rPr>
        <w:t>- довести настоящий приказ до сведения педагогических рабо</w:t>
      </w:r>
      <w:r w:rsidR="006E2A1C">
        <w:rPr>
          <w:sz w:val="28"/>
          <w:szCs w:val="28"/>
        </w:rPr>
        <w:t xml:space="preserve"> </w:t>
      </w:r>
      <w:r>
        <w:rPr>
          <w:sz w:val="28"/>
          <w:szCs w:val="28"/>
        </w:rPr>
        <w:t>тников;</w:t>
      </w:r>
    </w:p>
    <w:p w:rsidR="00292AE5" w:rsidRPr="006E2A1C" w:rsidRDefault="00292AE5" w:rsidP="006E2A1C">
      <w:pPr>
        <w:ind w:left="708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обеспечить реализацию </w:t>
      </w:r>
      <w:r w:rsidR="006E2A1C" w:rsidRPr="006E2A1C">
        <w:rPr>
          <w:bCs/>
          <w:color w:val="000000"/>
          <w:sz w:val="28"/>
          <w:szCs w:val="28"/>
        </w:rPr>
        <w:t>Плана мероприятий («дорожная карта)</w:t>
      </w:r>
      <w:r w:rsidR="006E2A1C" w:rsidRPr="006E2A1C">
        <w:rPr>
          <w:color w:val="000000"/>
          <w:sz w:val="28"/>
          <w:szCs w:val="28"/>
        </w:rPr>
        <w:br/>
        <w:t xml:space="preserve"> управления образования Монгун-Тайгинского кожууна                                                                                                      по реализации образовательных программ начального общего и основного</w:t>
      </w:r>
      <w:r w:rsidR="006E2A1C" w:rsidRPr="006E2A1C">
        <w:rPr>
          <w:color w:val="000000"/>
          <w:sz w:val="28"/>
          <w:szCs w:val="28"/>
        </w:rPr>
        <w:br/>
        <w:t>общего образования в общеобразовательных организациях на основе</w:t>
      </w:r>
      <w:r w:rsidR="006E2A1C" w:rsidRPr="006E2A1C">
        <w:rPr>
          <w:color w:val="000000"/>
          <w:sz w:val="28"/>
          <w:szCs w:val="28"/>
        </w:rPr>
        <w:br/>
        <w:t>результатов ВПР, проведенных в сентябре-октябре 2020 г.</w:t>
      </w:r>
      <w:r w:rsidR="00005605">
        <w:rPr>
          <w:color w:val="000000"/>
          <w:sz w:val="28"/>
          <w:szCs w:val="28"/>
        </w:rPr>
        <w:t xml:space="preserve"> </w:t>
      </w:r>
      <w:r w:rsidRPr="006E2A1C">
        <w:rPr>
          <w:sz w:val="28"/>
          <w:szCs w:val="28"/>
        </w:rPr>
        <w:t xml:space="preserve">в установленные сроки. </w:t>
      </w:r>
    </w:p>
    <w:p w:rsidR="002401CB" w:rsidRPr="00E32284" w:rsidRDefault="000B2D63" w:rsidP="00E32284">
      <w:pPr>
        <w:pStyle w:val="a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32284">
        <w:rPr>
          <w:sz w:val="28"/>
          <w:szCs w:val="28"/>
        </w:rPr>
        <w:lastRenderedPageBreak/>
        <w:t>Контроль исполнения</w:t>
      </w:r>
      <w:r w:rsidR="002401CB" w:rsidRPr="00E32284">
        <w:rPr>
          <w:sz w:val="28"/>
          <w:szCs w:val="28"/>
        </w:rPr>
        <w:t xml:space="preserve"> данного приказа </w:t>
      </w:r>
      <w:r w:rsidR="00E32284" w:rsidRPr="00E32284">
        <w:rPr>
          <w:sz w:val="28"/>
          <w:szCs w:val="28"/>
        </w:rPr>
        <w:t>возложить на Маадыр С.Д., начальника методического отдела управления образования</w:t>
      </w:r>
      <w:r w:rsidR="002401CB" w:rsidRPr="00E32284">
        <w:rPr>
          <w:sz w:val="28"/>
          <w:szCs w:val="28"/>
        </w:rPr>
        <w:t xml:space="preserve">. </w:t>
      </w:r>
    </w:p>
    <w:p w:rsidR="00787E2C" w:rsidRDefault="00787E2C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FE0DAC" w:rsidRDefault="00FE0DAC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FE0DAC" w:rsidRPr="00B95E17" w:rsidRDefault="00FE0DAC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33526D" w:rsidRPr="00FE0DAC" w:rsidRDefault="00542384" w:rsidP="002401C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>
        <w:rPr>
          <w:sz w:val="28"/>
          <w:szCs w:val="28"/>
        </w:rPr>
        <w:t>Иргит А.Г.</w:t>
      </w:r>
    </w:p>
    <w:p w:rsidR="00FA0647" w:rsidRPr="00A8089B" w:rsidRDefault="00FA0647" w:rsidP="00FA0647">
      <w:pPr>
        <w:spacing w:line="276" w:lineRule="auto"/>
        <w:jc w:val="both"/>
        <w:rPr>
          <w:sz w:val="28"/>
          <w:szCs w:val="28"/>
        </w:rPr>
      </w:pPr>
    </w:p>
    <w:p w:rsidR="00442172" w:rsidRPr="00A8089B" w:rsidRDefault="00442172">
      <w:pPr>
        <w:rPr>
          <w:sz w:val="28"/>
          <w:szCs w:val="28"/>
        </w:rPr>
      </w:pPr>
    </w:p>
    <w:sectPr w:rsidR="00442172" w:rsidRPr="00A8089B" w:rsidSect="004B2BF3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8C3" w:rsidRDefault="008618C3" w:rsidP="00334896">
      <w:r>
        <w:separator/>
      </w:r>
    </w:p>
  </w:endnote>
  <w:endnote w:type="continuationSeparator" w:id="1">
    <w:p w:rsidR="008618C3" w:rsidRDefault="008618C3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8C3" w:rsidRDefault="008618C3" w:rsidP="00334896">
      <w:r>
        <w:separator/>
      </w:r>
    </w:p>
  </w:footnote>
  <w:footnote w:type="continuationSeparator" w:id="1">
    <w:p w:rsidR="008618C3" w:rsidRDefault="008618C3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5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5605"/>
    <w:rsid w:val="000174CA"/>
    <w:rsid w:val="0007093F"/>
    <w:rsid w:val="00071BD1"/>
    <w:rsid w:val="00090DCD"/>
    <w:rsid w:val="000A1335"/>
    <w:rsid w:val="000A79B0"/>
    <w:rsid w:val="000B2D63"/>
    <w:rsid w:val="000F54F0"/>
    <w:rsid w:val="00102BF7"/>
    <w:rsid w:val="00174322"/>
    <w:rsid w:val="001A2B4B"/>
    <w:rsid w:val="001B5807"/>
    <w:rsid w:val="00202574"/>
    <w:rsid w:val="002401CB"/>
    <w:rsid w:val="00242974"/>
    <w:rsid w:val="00244339"/>
    <w:rsid w:val="00292AE5"/>
    <w:rsid w:val="00297B1C"/>
    <w:rsid w:val="002C44D0"/>
    <w:rsid w:val="002D3308"/>
    <w:rsid w:val="002D6FEB"/>
    <w:rsid w:val="0030459E"/>
    <w:rsid w:val="00334896"/>
    <w:rsid w:val="0033526D"/>
    <w:rsid w:val="00343E2A"/>
    <w:rsid w:val="00366655"/>
    <w:rsid w:val="00393D2F"/>
    <w:rsid w:val="003F0268"/>
    <w:rsid w:val="003F620B"/>
    <w:rsid w:val="004119F6"/>
    <w:rsid w:val="0041465B"/>
    <w:rsid w:val="00442172"/>
    <w:rsid w:val="00450417"/>
    <w:rsid w:val="004B2BF3"/>
    <w:rsid w:val="004C6F8B"/>
    <w:rsid w:val="004D13D8"/>
    <w:rsid w:val="00526CB8"/>
    <w:rsid w:val="00542384"/>
    <w:rsid w:val="00587BC4"/>
    <w:rsid w:val="005E73CF"/>
    <w:rsid w:val="00643520"/>
    <w:rsid w:val="00662770"/>
    <w:rsid w:val="0066392F"/>
    <w:rsid w:val="00675E81"/>
    <w:rsid w:val="006D2FB2"/>
    <w:rsid w:val="006D6C59"/>
    <w:rsid w:val="006E1517"/>
    <w:rsid w:val="006E2A1C"/>
    <w:rsid w:val="0071421C"/>
    <w:rsid w:val="007172AC"/>
    <w:rsid w:val="00786D85"/>
    <w:rsid w:val="00787E2C"/>
    <w:rsid w:val="00793D32"/>
    <w:rsid w:val="007E63A7"/>
    <w:rsid w:val="00803A89"/>
    <w:rsid w:val="00805A2F"/>
    <w:rsid w:val="00851C09"/>
    <w:rsid w:val="008618C3"/>
    <w:rsid w:val="00895BFE"/>
    <w:rsid w:val="009353B0"/>
    <w:rsid w:val="009A7130"/>
    <w:rsid w:val="009F2FF4"/>
    <w:rsid w:val="009F37CD"/>
    <w:rsid w:val="009F6924"/>
    <w:rsid w:val="00A074A5"/>
    <w:rsid w:val="00A34623"/>
    <w:rsid w:val="00A3715A"/>
    <w:rsid w:val="00A8089B"/>
    <w:rsid w:val="00AC0FA2"/>
    <w:rsid w:val="00AF7A4E"/>
    <w:rsid w:val="00B36B39"/>
    <w:rsid w:val="00B676EA"/>
    <w:rsid w:val="00B73336"/>
    <w:rsid w:val="00B7493B"/>
    <w:rsid w:val="00B95E17"/>
    <w:rsid w:val="00B96E05"/>
    <w:rsid w:val="00BB6B9C"/>
    <w:rsid w:val="00BB79CE"/>
    <w:rsid w:val="00BF33B8"/>
    <w:rsid w:val="00BF3F1B"/>
    <w:rsid w:val="00BF63A7"/>
    <w:rsid w:val="00C0423A"/>
    <w:rsid w:val="00C1219F"/>
    <w:rsid w:val="00C45629"/>
    <w:rsid w:val="00C60D09"/>
    <w:rsid w:val="00C700B5"/>
    <w:rsid w:val="00C75DFA"/>
    <w:rsid w:val="00C8538C"/>
    <w:rsid w:val="00D01669"/>
    <w:rsid w:val="00D510A1"/>
    <w:rsid w:val="00D8130B"/>
    <w:rsid w:val="00DE5375"/>
    <w:rsid w:val="00E04A22"/>
    <w:rsid w:val="00E1043B"/>
    <w:rsid w:val="00E23C1A"/>
    <w:rsid w:val="00E32284"/>
    <w:rsid w:val="00E469C9"/>
    <w:rsid w:val="00E551D8"/>
    <w:rsid w:val="00ED2024"/>
    <w:rsid w:val="00ED3F95"/>
    <w:rsid w:val="00EF5A24"/>
    <w:rsid w:val="00F06D07"/>
    <w:rsid w:val="00F20EB7"/>
    <w:rsid w:val="00F23E9D"/>
    <w:rsid w:val="00F65EC7"/>
    <w:rsid w:val="00F8313C"/>
    <w:rsid w:val="00F95A73"/>
    <w:rsid w:val="00FA0647"/>
    <w:rsid w:val="00FA0D9F"/>
    <w:rsid w:val="00FA7A68"/>
    <w:rsid w:val="00FC6A6B"/>
    <w:rsid w:val="00FD3CC0"/>
    <w:rsid w:val="00FE0049"/>
    <w:rsid w:val="00FE0DAC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D5E0-8BEA-47FD-93B2-7F4CA8D7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2</cp:revision>
  <cp:lastPrinted>2019-11-19T04:40:00Z</cp:lastPrinted>
  <dcterms:created xsi:type="dcterms:W3CDTF">2020-12-01T04:54:00Z</dcterms:created>
  <dcterms:modified xsi:type="dcterms:W3CDTF">2020-12-01T05:01:00Z</dcterms:modified>
</cp:coreProperties>
</file>